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footer+xml" PartName="/word/footer19.xml"/>
  <Override ContentType="application/vnd.openxmlformats-officedocument.wordprocessingml.footer+xml" PartName="/word/footer2.xml"/>
  <Override ContentType="application/vnd.openxmlformats-officedocument.wordprocessingml.footer+xml" PartName="/word/footer20.xml"/>
  <Override ContentType="application/vnd.openxmlformats-officedocument.wordprocessingml.footer+xml" PartName="/word/footer21.xml"/>
  <Override ContentType="application/vnd.openxmlformats-officedocument.wordprocessingml.footer+xml" PartName="/word/footer22.xml"/>
  <Override ContentType="application/vnd.openxmlformats-officedocument.wordprocessingml.footer+xml" PartName="/word/footer23.xml"/>
  <Override ContentType="application/vnd.openxmlformats-officedocument.wordprocessingml.footer+xml" PartName="/word/footer24.xml"/>
  <Override ContentType="application/vnd.openxmlformats-officedocument.wordprocessingml.footer+xml" PartName="/word/footer25.xml"/>
  <Override ContentType="application/vnd.openxmlformats-officedocument.wordprocessingml.footer+xml" PartName="/word/footer26.xml"/>
  <Override ContentType="application/vnd.openxmlformats-officedocument.wordprocessingml.footer+xml" PartName="/word/footer27.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Default ContentType="image/gif" Extension="gi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985"/>
        <w:jc w:val="center"/>
        <w:rPr>
          <w:rFonts w:hint="eastAsia" w:ascii="方正小标宋简体" w:hAnsi="方正小标宋简体" w:eastAsia="方正小标宋简体"/>
          <w:bCs/>
          <w:color w:val="FF0000"/>
          <w:spacing w:val="-3"/>
          <w:w w:val="65"/>
          <w:sz w:val="96"/>
          <w:szCs w:val="96"/>
        </w:rPr>
      </w:pPr>
      <w:bookmarkStart w:id="0" w:name="_GoBack"/>
      <w:bookmarkEnd w:id="0"/>
      <w:r>
        <w:rPr>
          <w:rFonts w:hint="eastAsia" w:ascii="方正小标宋简体" w:hAnsi="方正小标宋简体" w:eastAsia="方正小标宋简体"/>
          <w:b w:val="0"/>
          <w:bCs w:val="0"/>
          <w:color w:val="FF0000"/>
          <w:spacing w:val="-3"/>
          <w:w w:val="45"/>
          <w:sz w:val="102"/>
          <w:szCs w:val="102"/>
        </w:rPr>
        <w:t>黔西南</w:t>
      </w:r>
      <w:r>
        <w:rPr>
          <w:rFonts w:hint="eastAsia" w:ascii="方正小标宋简体" w:hAnsi="华文中宋" w:eastAsia="方正小标宋简体"/>
          <w:color w:val="FF0000"/>
          <w:spacing w:val="-3"/>
          <w:w w:val="50"/>
          <w:position w:val="0"/>
          <w:sz w:val="72"/>
          <w:szCs w:val="72"/>
          <w:eastAsianLayout w:id="26" w:combine="1"/>
        </w:rPr>
        <w:t xml:space="preserve">布依族苗族 </w:t>
      </w:r>
      <w:r>
        <w:rPr>
          <w:rFonts w:hint="eastAsia" w:ascii="方正小标宋简体" w:hAnsi="方正小标宋简体" w:eastAsia="方正小标宋简体"/>
          <w:b w:val="0"/>
          <w:bCs w:val="0"/>
          <w:color w:val="FF0000"/>
          <w:spacing w:val="-3"/>
          <w:w w:val="45"/>
          <w:sz w:val="102"/>
          <w:szCs w:val="102"/>
        </w:rPr>
        <w:t>自治州卫生和计划生育委员会文件</w:t>
      </w:r>
    </w:p>
    <w:p>
      <w:pPr>
        <w:spacing w:line="600" w:lineRule="exact"/>
        <w:rPr>
          <w:rFonts w:hint="eastAsia"/>
        </w:rPr>
      </w:pPr>
    </w:p>
    <w:p>
      <w:pPr>
        <w:spacing w:line="600" w:lineRule="exact"/>
        <w:jc w:val="left"/>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州卫计</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〔2016〕</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号</w:t>
      </w:r>
    </w:p>
    <w:p>
      <w:pPr>
        <w:widowControl w:val="0"/>
        <w:tabs>
          <w:tab w:val="center" w:pos="4422"/>
          <w:tab w:val="right" w:pos="8845"/>
        </w:tabs>
        <w:wordWrap/>
        <w:adjustRightInd/>
        <w:snapToGrid/>
        <w:spacing w:before="0" w:after="0" w:line="560" w:lineRule="exact"/>
        <w:ind w:left="0" w:leftChars="0" w:right="0" w:firstLine="0" w:firstLineChars="0"/>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仿宋_GB2312" w:hAnsi="Calibri" w:eastAsia="宋体" w:cs="黑体"/>
          <w:kern w:val="2"/>
          <w:sz w:val="21"/>
          <w:szCs w:val="32"/>
          <w:lang w:val="en-US" w:eastAsia="zh-CN" w:bidi="ar-SA"/>
        </w:rPr>
        <w:pict>
          <v:shape id="AutoShape 2" o:spid="_x0000_s1051" type="#_x0000_t32" style="position:absolute;left:0;margin-left:0pt;margin-top:4.15pt;height:0.05pt;width:437.25pt;rotation:0f;z-index:251698176;" o:ole="f" o:connectortype="straight" fillcolor="#FFFFFF" filled="f" o:preferrelative="t" stroked="t" coordorigin="0,0" coordsize="21600,21600">
            <v:fill on="f" color2="#FFFFFF" focus="0%"/>
            <v:stroke weight="2pt" color="#FF0000" color2="#FFFFFF" miterlimit="2"/>
            <v:imagedata gain="65536f" blacklevel="0f" gamma="0"/>
            <o:lock v:ext="edit" position="f" selection="f" grouping="f" rotation="f" cropping="f" text="f" aspectratio="f"/>
            <v:textbox>
              <w:txbxContent>
                <w:p/>
              </w:txbxContent>
            </v:textbox>
          </v:shape>
        </w:pict>
      </w:r>
    </w:p>
    <w:p>
      <w:pPr>
        <w:widowControl w:val="0"/>
        <w:tabs>
          <w:tab w:val="center" w:pos="4422"/>
          <w:tab w:val="right" w:pos="8845"/>
        </w:tabs>
        <w:wordWrap/>
        <w:adjustRightInd/>
        <w:snapToGrid/>
        <w:spacing w:before="0" w:after="0" w:line="560" w:lineRule="exact"/>
        <w:ind w:left="0" w:leftChars="0" w:right="0" w:firstLine="0" w:firstLineChars="0"/>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bidi="ar-SA"/>
        </w:rPr>
      </w:pPr>
    </w:p>
    <w:p>
      <w:pPr>
        <w:widowControl w:val="0"/>
        <w:tabs>
          <w:tab w:val="center" w:pos="4422"/>
          <w:tab w:val="right" w:pos="8845"/>
        </w:tabs>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黔西南州卫生和计划生育委员会关于印发</w:t>
      </w:r>
    </w:p>
    <w:p>
      <w:pPr>
        <w:widowControl w:val="0"/>
        <w:tabs>
          <w:tab w:val="center" w:pos="4422"/>
          <w:tab w:val="right" w:pos="8845"/>
        </w:tabs>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《黔西南州危重孕产妇和新生儿救治</w:t>
      </w:r>
    </w:p>
    <w:p>
      <w:pPr>
        <w:widowControl w:val="0"/>
        <w:tabs>
          <w:tab w:val="center" w:pos="4422"/>
          <w:tab w:val="right" w:pos="8845"/>
        </w:tabs>
        <w:wordWrap/>
        <w:adjustRightInd/>
        <w:snapToGrid/>
        <w:spacing w:before="0" w:after="0" w:line="56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pacing w:val="0"/>
          <w:kern w:val="2"/>
          <w:sz w:val="44"/>
          <w:szCs w:val="44"/>
          <w:lang w:val="en-US" w:eastAsia="zh-CN" w:bidi="ar-SA"/>
        </w:rPr>
      </w:pPr>
      <w:r>
        <w:rPr>
          <w:rFonts w:hint="eastAsia" w:ascii="方正小标宋简体" w:hAnsi="方正小标宋简体" w:eastAsia="方正小标宋简体" w:cs="方正小标宋简体"/>
          <w:b w:val="0"/>
          <w:bCs w:val="0"/>
          <w:spacing w:val="0"/>
          <w:kern w:val="2"/>
          <w:sz w:val="44"/>
          <w:szCs w:val="44"/>
          <w:lang w:val="en-US" w:eastAsia="zh-CN" w:bidi="ar-SA"/>
        </w:rPr>
        <w:t>工作实施方案》的通知</w:t>
      </w:r>
    </w:p>
    <w:p>
      <w:pPr>
        <w:widowControl w:val="0"/>
        <w:tabs>
          <w:tab w:val="center" w:pos="4422"/>
          <w:tab w:val="right" w:pos="8845"/>
        </w:tabs>
        <w:wordWrap/>
        <w:adjustRightInd/>
        <w:snapToGrid/>
        <w:spacing w:before="0" w:after="0" w:line="580" w:lineRule="exact"/>
        <w:ind w:left="0" w:leftChars="0" w:right="0" w:firstLine="0" w:firstLineChars="0"/>
        <w:textAlignment w:val="auto"/>
        <w:outlineLvl w:val="9"/>
        <w:rPr>
          <w:rFonts w:hint="eastAsia" w:ascii="仿宋_GB2312" w:hAnsi="仿宋_GB2312" w:eastAsia="仿宋_GB2312" w:cs="仿宋_GB2312"/>
          <w:sz w:val="32"/>
          <w:szCs w:val="32"/>
          <w:lang w:eastAsia="zh-CN"/>
        </w:rPr>
      </w:pPr>
    </w:p>
    <w:p>
      <w:pPr>
        <w:widowControl w:val="0"/>
        <w:tabs>
          <w:tab w:val="center" w:pos="4422"/>
          <w:tab w:val="right" w:pos="8845"/>
        </w:tabs>
        <w:wordWrap/>
        <w:adjustRightInd/>
        <w:snapToGrid/>
        <w:spacing w:before="0" w:after="0" w:line="520" w:lineRule="exact"/>
        <w:ind w:left="0" w:leftChars="0" w:right="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各县（市、试验区）卫计局，委下属事业单位：</w:t>
      </w:r>
    </w:p>
    <w:p>
      <w:pPr>
        <w:widowControl/>
        <w:wordWrap/>
        <w:adjustRightInd/>
        <w:snapToGrid/>
        <w:spacing w:before="0" w:after="0" w:line="520" w:lineRule="exact"/>
        <w:ind w:left="0" w:leftChars="0" w:right="0" w:firstLine="0" w:firstLineChars="0"/>
        <w:jc w:val="both"/>
        <w:textAlignment w:val="auto"/>
        <w:outlineLvl w:val="9"/>
        <w:rPr>
          <w:rFonts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rPr>
        <w:t>为进一步加强我</w:t>
      </w:r>
      <w:r>
        <w:rPr>
          <w:rFonts w:hint="eastAsia" w:ascii="仿宋_GB2312" w:hAnsi="仿宋_GB2312" w:eastAsia="仿宋_GB2312" w:cs="仿宋_GB2312"/>
          <w:color w:val="333333"/>
          <w:kern w:val="0"/>
          <w:sz w:val="32"/>
          <w:szCs w:val="32"/>
          <w:lang w:eastAsia="zh-CN"/>
        </w:rPr>
        <w:t>州</w:t>
      </w:r>
      <w:r>
        <w:rPr>
          <w:rFonts w:hint="eastAsia" w:ascii="仿宋_GB2312" w:hAnsi="仿宋_GB2312" w:eastAsia="仿宋_GB2312" w:cs="仿宋_GB2312"/>
          <w:color w:val="333333"/>
          <w:kern w:val="0"/>
          <w:sz w:val="32"/>
          <w:szCs w:val="32"/>
        </w:rPr>
        <w:t>危重孕产妇和新生儿救治工作，根据国家相关法律法规要求，</w:t>
      </w:r>
      <w:r>
        <w:rPr>
          <w:rFonts w:hint="eastAsia" w:ascii="仿宋_GB2312" w:hAnsi="仿宋_GB2312" w:eastAsia="仿宋_GB2312" w:cs="仿宋_GB2312"/>
          <w:color w:val="333333"/>
          <w:kern w:val="0"/>
          <w:sz w:val="32"/>
          <w:szCs w:val="32"/>
          <w:lang w:eastAsia="zh-CN"/>
        </w:rPr>
        <w:t>参照</w:t>
      </w:r>
      <w:r>
        <w:rPr>
          <w:rFonts w:hint="eastAsia" w:ascii="仿宋_GB2312" w:hAnsi="仿宋_GB2312" w:eastAsia="仿宋_GB2312" w:cs="仿宋_GB2312"/>
          <w:color w:val="333333"/>
          <w:kern w:val="0"/>
          <w:sz w:val="32"/>
          <w:szCs w:val="32"/>
        </w:rPr>
        <w:t>《</w:t>
      </w:r>
      <w:r>
        <w:rPr>
          <w:rFonts w:hint="eastAsia" w:ascii="仿宋_GB2312" w:hAnsi="仿宋_GB2312" w:eastAsia="仿宋_GB2312" w:cs="仿宋_GB2312"/>
          <w:color w:val="333333"/>
          <w:kern w:val="0"/>
          <w:sz w:val="32"/>
          <w:szCs w:val="32"/>
          <w:lang w:eastAsia="zh-CN"/>
        </w:rPr>
        <w:t>贵州省</w:t>
      </w:r>
      <w:r>
        <w:rPr>
          <w:rFonts w:hint="eastAsia" w:ascii="仿宋_GB2312" w:hAnsi="仿宋_GB2312" w:eastAsia="仿宋_GB2312" w:cs="仿宋_GB2312"/>
          <w:color w:val="333333"/>
          <w:kern w:val="0"/>
          <w:sz w:val="32"/>
          <w:szCs w:val="32"/>
        </w:rPr>
        <w:t>危重孕产妇和新生儿救治工作实施方案》</w:t>
      </w:r>
      <w:r>
        <w:rPr>
          <w:rFonts w:hint="eastAsia" w:ascii="仿宋_GB2312" w:hAnsi="仿宋_GB2312" w:eastAsia="仿宋_GB2312" w:cs="仿宋_GB2312"/>
          <w:color w:val="333333"/>
          <w:kern w:val="0"/>
          <w:sz w:val="32"/>
          <w:szCs w:val="32"/>
          <w:lang w:eastAsia="zh-CN"/>
        </w:rPr>
        <w:t>，</w:t>
      </w:r>
      <w:r>
        <w:rPr>
          <w:rFonts w:hint="eastAsia" w:ascii="仿宋_GB2312" w:hAnsi="仿宋_GB2312" w:eastAsia="仿宋_GB2312" w:cs="仿宋_GB2312"/>
          <w:color w:val="333333"/>
          <w:kern w:val="0"/>
          <w:sz w:val="32"/>
          <w:szCs w:val="32"/>
        </w:rPr>
        <w:t>结合我</w:t>
      </w:r>
      <w:r>
        <w:rPr>
          <w:rFonts w:hint="eastAsia" w:ascii="仿宋_GB2312" w:hAnsi="仿宋_GB2312" w:eastAsia="仿宋_GB2312" w:cs="仿宋_GB2312"/>
          <w:color w:val="333333"/>
          <w:kern w:val="0"/>
          <w:sz w:val="32"/>
          <w:szCs w:val="32"/>
          <w:lang w:eastAsia="zh-CN"/>
        </w:rPr>
        <w:t>州</w:t>
      </w:r>
      <w:r>
        <w:rPr>
          <w:rFonts w:hint="eastAsia" w:ascii="仿宋_GB2312" w:hAnsi="仿宋_GB2312" w:eastAsia="仿宋_GB2312" w:cs="仿宋_GB2312"/>
          <w:color w:val="333333"/>
          <w:kern w:val="0"/>
          <w:sz w:val="32"/>
          <w:szCs w:val="32"/>
        </w:rPr>
        <w:t>实际，我委制定了《</w:t>
      </w:r>
      <w:r>
        <w:rPr>
          <w:rFonts w:hint="eastAsia" w:ascii="仿宋_GB2312" w:hAnsi="仿宋_GB2312" w:eastAsia="仿宋_GB2312" w:cs="仿宋_GB2312"/>
          <w:color w:val="333333"/>
          <w:kern w:val="0"/>
          <w:sz w:val="32"/>
          <w:szCs w:val="32"/>
          <w:lang w:eastAsia="zh-CN"/>
        </w:rPr>
        <w:t>黔西南州</w:t>
      </w:r>
      <w:r>
        <w:rPr>
          <w:rFonts w:hint="eastAsia" w:ascii="仿宋_GB2312" w:hAnsi="仿宋_GB2312" w:eastAsia="仿宋_GB2312" w:cs="仿宋_GB2312"/>
          <w:color w:val="333333"/>
          <w:kern w:val="0"/>
          <w:sz w:val="32"/>
          <w:szCs w:val="32"/>
        </w:rPr>
        <w:t>危重孕产妇和新生儿救治工作实施方案》。现印发给你们，请遵照执行。</w:t>
      </w:r>
    </w:p>
    <w:p>
      <w:pPr>
        <w:widowControl/>
        <w:ind w:firstLine="600"/>
        <w:rPr>
          <w:rFonts w:ascii="宋体" w:hAnsi="宋体" w:cs="宋体"/>
          <w:color w:val="333333"/>
          <w:kern w:val="0"/>
          <w:sz w:val="32"/>
          <w:szCs w:val="32"/>
        </w:rPr>
      </w:pPr>
    </w:p>
    <w:p>
      <w:pPr>
        <w:widowControl/>
        <w:ind w:firstLine="600"/>
        <w:jc w:val="center"/>
        <w:rPr>
          <w:rFonts w:hint="eastAsia" w:ascii="仿宋_GB2312" w:hAnsi="仿宋_GB2312" w:eastAsia="仿宋_GB2312" w:cs="仿宋_GB2312"/>
          <w:color w:val="333333"/>
          <w:kern w:val="0"/>
          <w:sz w:val="32"/>
          <w:szCs w:val="32"/>
          <w:lang w:eastAsia="zh-CN"/>
        </w:rPr>
      </w:pPr>
      <w:r>
        <w:rPr>
          <w:rFonts w:ascii="Calibri" w:hAnsi="Calibri" w:eastAsia="宋体" w:cs="Times New Roman"/>
          <w:kern w:val="2"/>
          <w:sz w:val="32"/>
          <w:szCs w:val="22"/>
          <w:lang w:val="en-US" w:eastAsia="zh-CN" w:bidi="ar-SA"/>
        </w:rPr>
        <w:pict>
          <v:group id="组合 75" o:spid="_x0000_s1052" style="position:absolute;left:0;margin-left:184.05pt;margin-top:-44.1pt;height:119.3pt;width:119.3pt;rotation:0f;z-index:251699200;" coordorigin="5382,13340" coordsize="2386,2386">
            <o:lock v:ext="edit" position="f" selection="f" grouping="f" rotation="f" cropping="f" text="f"/>
            <v:shape id="文本框 71" o:spid="_x0000_s1053" type="#_x0000_t202" style="position:absolute;left:6561;top:14519;height:1;width:1;rotation:0f;" o:ole="f" fillcolor="#FFFFFF" filled="f" o:preferrelative="t" stroked="f" coordorigin="0,0" coordsize="21600,21600">
              <v:fill on="f" color2="#FFFFFF" focus="0%"/>
              <v:imagedata gain="65536f" blacklevel="0f" gamma="0"/>
              <o:lock v:ext="edit" position="f" selection="f" grouping="f" rotation="f" cropping="f" text="f" aspectratio="f"/>
              <v:textbox>
                <w:txbxContent>
                  <w:p>
                    <w:pPr>
                      <w:rPr>
                        <w:rFonts w:hint="eastAsia" w:eastAsia="宋体"/>
                        <w:vanish/>
                        <w:sz w:val="10"/>
                        <w:lang w:eastAsia="zh-CN"/>
                      </w:rPr>
                    </w:pPr>
                    <w:r>
                      <w:rPr>
                        <w:rFonts w:hint="eastAsia"/>
                        <w:vanish/>
                        <w:sz w:val="10"/>
                        <w:lang w:eastAsia="zh-CN"/>
                      </w:rPr>
                      <w:t>ZUMoY14gcGUxYRAla2Hfc18xYBAgalPfc2AyOC83aVvfclUxb1kuaizhLR3vHhAkalMuYFktYyzhUUQFKSfhOy3MBiwoT1kmalEzcWIkOfzJOEcOTjQoT1kmalEzcWIkOfzJODYrXVb9LCvuQlwgYy3MBiwAbGANXV0kOkcublPfLSDtLBf4KiDtLB3zMif3KUX3Ki=tLB3wMiHoOB8AbGANXV0kOfzJODQuXzkDOmr2MjP3LiP0LxzzPiEDKSQBMibsNCbvNRz1QCUCLzL0QTXzNSI8OB8Da1MIQC3MBiwDa1MNXV0kOrdsyueDy8acypOV1MSPrup3uqqMzLKI9qa4uriVyqlj0+eJsbpos61vtB4ja1M3OB8Da1MNXV0kOfzJOEMoY14gcGUxYT4gaVT9w52N87SO0s2NvLm5tr17wqttxeqS+b5u0KF63SvuT1kmalEzcWIkSlEsYS3MBiwSZVctXWQ0blUUb1UxSlEsYS6Gqb62wL+V2b6=xep5yayFt56I9sO8yp+TraugOB8SZVctXWQ0blUUb1UxSlEsYS3MBiwSZVctXWQ0blUUalkzSlEsYS6Gqb62wL+V2b6=xep5yayFt56I9sO8yp+TraugOB8SZVctXWQ0blUUalkzSlEsYS3MBiwSZVctXWQ0blUKYWkSSi32LifwLiTxMCD1LSDvNS=3OB8SZVctXWQ0blUKYWkSSi3MBiwSZVctXWQ0blUTZV0kOiHvLSXsLCXsLibfLST5LCT5Lif7K0MoY14gcGUxYUQoaVT9CPn7P18sbGUzYWIITC3wNSHtLSX3KiH0Lx3wOB8Ca10vcWQkbjkPOfzJODMuaWA0cFUxSTECPVQjbi4BNB0AQR0EQBz4Pxz2Lh0APSvuP18sbGUzYWIMPTMAYFQxOfzJOEAoXzU3cC3tY1klOB8PZVMEdGP9CPn7TFkiU1kjcFf9MB3xLS=vLC=7K0AoX0coYGQnOfzJOEAoXzgkZVcncC3zKiHwLC=vLCvuTFkiRFUoY1gzOfzJOEMoY14kYDMuamQkdGP9OB8SZVctYVQCa14zYWgzOfzJOEMoY14gcGUxYUYgaGUkOiPvYiXyNSH4MSXwNS=0LCPzLyMjMSUkMSjxYST3LSkjOB8SZVctXWQ0blUVXVw0YS3MBiwSZVctYVQLYV4mcFf9LyH7K0MoY14kYDwkalczZC3MBiwSZVctXWQ0blUOblQkbi3wOB8SZVctXWQ0blUOblQkbi3MBiwVYWIyZV8tOkX3Ki=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8b0kPOWoYTF4yPWcjdj4KOSgAc14YK0AjUzsKOWjvLCz3Yzr2VV4KalEwSl4VQ1n8VUgpUTM4P1bzdTMtZmMqM2oxP1ctMhstaiTqYEX0PVYsMDEtcCkAM2n0T1Ysa1T8NCQAYkLzPSc4cVUlNEQkOWoEYScpU0=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vaE=1ZDoYXTkgdGcZRlogPTozM2kubmMPdWc0TyYYNWETcz4RTDcCdFwLNDMoMiMuZV4RM0UtMlb8bVMUb1j1VWUPbTYSOV73PVwnTmMLTl4LQzkKTCcuZVr2JygMXl7xQWUwcCjvVWUEVj4sZmAiZl0ALlf1c2cUOR8VNUkLLz3wRGgJRVsGJz0jQFIEcUP4UCENcmX4MCT0MmYzUkgLNSYCbSIpSGIibjgSK2AqUjwzLh8hUkQWQGEZcVEZLz03ayIYX2YZYWATUiT0Ty0rTB8vVmX1c1wnbkMtOUc0NSP3RCEPSjgIdVsYdh8VdU=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2RDMVUDEFUEo2SFL1LEY0NSkZaSACUigZcmQVYi=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0MV8MRUAFSVYZREAoUjn4NVgsYBsuVl4McEYwci04UkISUEP4LFoCMWTubFMwMCb3QmYzVmYFZ0=xaij4S0UYYCYBbUI4aCkFREQCU18hXz8CYDoZOSAwLmT0bTUCVSH2QmIiK1PwOSEDXjMgUD8rUDb4Pkj4RCgPMi0NK2QULV8OUzQMMUUzYR74SFspdib1Th8DcBrzaiMSLiTxaDITZiX4SmYAZz4iS0oXMkkvUD7yTFsuUGgicl45RCYTS0PuaCk5VWYGXzwHaUkLaTsiViQRVCYPLi0wZ2EAYGIFclkSQijuYz7zNWIqRxr1MjYYcEXxVFgnU2chdF7wQGYhZz4BR0gFdSgAaDgzJ1bxQR8rcjTuOVssSSX1XSQVPyQLMDwqTF84cVMFcGIwayj4Z0j4QzYxUFs5cUn4UB72XTgpc0I3cikJaDEwLjnxQkQrXyMqNWUkPVsOaDkGVWIkYlsTcGgCLyk0US=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wdmMuQ2Yidlo4clIYK1MgaB8iOUQrUFonSFM1RjwidDMLMGUSLTgXUR8icWbuX142UFM1ZlE1Zk=wXxsPS0j1L10nZGD4X2IOSGY4YFsiQ1E0VUYPalMYZTYkNVcFcmQDLVLzcR7zciUxcmgPZ18KLkQiKzcAVSYhK1MzUSMiYCQyZ0k3RFMrRiEBYEcNX0kYU1sKMSQwcjX2Z2MESCkhMzgiNDEFXzf0cmY5JzgObiPuckIgXyPwRV8oK13wX2EDZ17ubUA1TlcFX0MSRD8qZ2cFRGcHQmMORGUTMUQ1ZjUrX1oySlMWXyEiZlshckcHNFrxVEQiNGMxUC0SZ1ryM1oiZR7wX1kVQlr2ah8icEHxXmT2TDYSbVsiLEkicUn0UVz4QVgNXyjqdlLzM2giLjzwMh8kViYHUiH4Ph8MXyQKbj41R2EiNSIpX18GTmoOXUQiMUgoXzPvSFMWMEkrUWAyUmkmM1MTRGYiLUYXNV8PM1MuaDMicVoVXzIWdjg1Zl8iNWE3X17yQj3xdTsiS0=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vSzMETB8iNF8qMkoJRFMHZDYVaDv4Xyj4clMWZh8iSigNQV8HcmYoOWEzY0AiX0guUFMzLj4iJyYPX1QRTFMsRmIiP1vyX0gWK1LvclM0UDMLKyASSFL4aC0zMlYiX2cKTD00MF81SjU1XyjxaFMZYiMidCMZX0ALclLzVDgiLlMiS0I5SGYtSmYOJ1oPclYzTFMSNSL0LjkTX2QkLVLxbWYiRFsWP2UUNGYrQjMzMTDuX0MDL1M1M2cVS2APX2YnNVL4Llsia2IPX1YrclMWUSEiRk=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zZjQKX1MBK1MucykiMjs5SFTybTYPckAiUFfzUij8PUYqRVv4QV0kSFUGSVMOaCAVYkUFXzUARiUwXWgxcmIzMVoTRSkWdjIiUkn8UjcISikuPikiMWYsX1MDZlL0VVkiNV70MV4IZikETEL1OT0AXWcVdik0T1siMjYYXzgNbyXwTy=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zPyITbyQCMk=4XzUgTlUlbGn0VTLwLS0ONWQHSWcZP2YFUDUVUTX1LVMCX2YBc1L1SFMiMkoyTEnvLikCck=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zXj0ZRjghM1wxM13xLmEkckkVcjYWRCUGQSUrblY2dFr4PmUKXzgiK0QZUCUVL2gxTFj1VlUDUTgFQjf2UFMPYhsCcFwZVVYVc2cSK1MOUE=4PjgmcSjyXzrxXjEWNUURS2kYVTQnPikrNDfvOSHxTFoCQzgzUlskKzwibV8hUCgvbF40Sz8vRCLxbmYya1kHNCX0UEH1a18DVlMXX2k2LyH0UFL4Y0IiazIYZ1sCYjgzcEQiMCITRFLwS0QiX2QCX0XqX0AiOWIxUkQqKyf1XkYlbiT4NVwMcEUxdUUkVkoPQjwVMWkjRmQwbmYYdFMUMk=4Z1oMPh8nKzfxMl80aVs3Ul4vUFMPLDcHKzEKPRsTQToTX1MYaT4qMSMTSkQTZVH3X2gFYiQuUh8tZTcCRz4zK1MVNSkiRSY3bVLwbDUiZ1v4aGPxaFzxOVMUaTgua1f0PyYqaTo1P0YwLyMic2cJayk2aEMVMl7ubkj1RDr4RDMZRScPKzc2QGE5Y2H0PyXubVM1SGMvTGY0UkgiNT7vbFr0a1k0X1snLjwHZx7zMkoZVSADX0QZZEkiX1IRZ2PxRWAPNTUiRTEZUC0tX1MiPUYicmY3P2ciKzwiNWYVPWEiMUYVcFMkXVsiPiUXMiM1NDP3Mik2XiEwNUcjdDYVMT4HRGQkVjwTclw0OV8VS0M1MiQZRVMidFj1Kzr1LDguVkohUmEuVmQCLiYwRCMHYWIWL0=ucyIGPkcEYyM1RGYvYFIZTD78diYuNSkYUiUBTjgFcDMlbmYNMkoZNTEgLiYVa1z1cjY4Z1E1QkPzTFLzUUAGMiQ1MzY5UmQWclMiSGUiUFs2TkQNPiX0XyQxMEAYMSkRckACYEUrUD43RCD1VkMobRsTamoFcFf1L2YTciE2a0QSLFQqNT8NPxr4bzfwZ0kEOUUiSj4oaCX4cWAkaDIiSGkiVSkoaWHySFsZXyz8cGgVayUFX1MwOTYxPl8RX2YTVTfzMl0OY1M5UhsYRFsuSFHwSyEASyYiUjcJcC=0RWgiXzYKSkYkMV4AazMuLzIiU0X0NTvzXmUPcCUOMyk1REcKbT3vZF8MUDUtSTX1LkUHZyHzSWAiUCHwUFMAZiY3PzIqSTM1Qhr4UEQPaGT1NSIMYWDzVmMzVTMMbz4PcFQ3Ti0TaWUBMj4FaGAFX0X4RFUiUycLcTrqUFL0UTDqdVsqXyIHb0oAViD1ViICQDwBPmcKXyYucicxblUKPR7uRDYgTGXvTEYwMFHzQjknYmgFTGoHYCcLLWQEXUMBaVkqb2omMGI1MhstT0ITTEciMUH0NVMVSGoqclL8SkYxZz8nX1MBMU=qMWfyJ0kIQTQTdmguRDvzNCUzXV8WPzgYMV8MT2oCP2ctLWYyTkn1cjs2ZUX1NTEzbykldCAociMCZ1MiMRshMi=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4ZSIXc2IxbDUNQWATayknLFMMZ0QWdF4WaiAqX0=wNVMSSjcSXj8HTEorVkQTMFkTMDczLmQmcUPuYGUiT0=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0Y1wrPUcNSSX0diXuNSUvJ0cOLWkSUWAjPz8MXyUjcTwOXmULSyknZ2gvc2f0QWAPUCzuLjUUbDciZzMpRCz1MEACMGUyb1I3UCkXYWkqRGoWNUX8RDX2Q1wCaFIiVScgMmEMSFsqVDz1X1MCUFMoMiESdlkXZ2EEYlLqQEQxUDs1UjECX0YzX0QzTmcWP1f8UF8nbkcSJ1YFZ1sncEYlMz0qLlQyZ1M1QjMSXmMSXj73c0X2MlsldSgwMCgHdUA3TFsUVGQIbj0TPybvZhshLUQkMS0FX2fxQmITLEAVUmnzJzE4TFM3K2IvckATTy0GLUMJbyQSclQKZzMoOSknJ2YuZCYHdVgzRFsMYFsybkAzXzoGQWEubVMiSUgqdGIzTEY3SVM3bGkTP0MGX1E4M0AqdF41X1wDX1sVXUAqMUYPPWk0bzM5SCQqaV0MbkMkOWDzb1sVJzwqRRsSbicwdk=ubTo1ayHqQjwIY1YVdCI1dCf8Vh8sVVMCb1oiZzMmcj0VUVMiMkMPX0TyL0AsXT0qUB8gLSX4ZWYTUDcNUGcJc1sCdCYuOWUTX1ombEP1SVEiS1PwbjUwa0=8MDYqQWg3QkopZVMTRFQqNFYPUE=qVkQ1bTgTXyA3UCkKckQZSWP3cGHyMTwKZTgTZTwiMjQSdkkpVkcvNSQPNWIvOSYZbEQPb0ATTyICX1otQFsyVEATTDcrMG=8RTgiYWUicVQzU2gMREoHbWMqUkIVZ0oxM0c4YVIPQFMMZmQkM0AZMkcTci0NX1MpOUQYMV4iSzE3a2UFMVH2PzQHQCQoUD8WM1MDNWoNdWQrUEAzM1MiViITclc0UEQBZVL4VCz8LiMYZ2MxOUokP2n8VlclaybzRVwSUUQiSjo3MkAtalMYMSApTFv1XykJSEoIPlg5UiEuNVYGRUMrbVQqcjX8UDQEQ2oCbyMTKzo0UEMOK1MTPj4iMlLzKyYIU0QDTzUARUUZRl8uKzzvMTwrbDsOSVsBYUUqMjcgKyQkYWESakgia1bqZzIDRlr0OVMqUj8WMjkBbFMyMS=0ZjILZyT8bzL2RWkxTCAMMR8sYWMncSEwa1c0Pzb0SjMHVjj1azQTMiQNM2EuSkMVVD4LX0YgSmH0NWX1MWUWX0YEOVsiPlcwUkUgblMOPiYiUjkVSiQJZykSJyUtRmkxTFcjJzryYzYsb1z3bSUpZ1MBZlrqMVcVYCTuXyX1VVoFPkACVCQIbVMiRVsiXzQlUiUpMlMVRWEiMDkwMjcNSF8jNToFUi0Taz0IVTMyTkP1cVEiX18oaWP0LiUocUgCXV8wZlj0YVMiQUYkQkYIMlL0K2D0OSACZSQhY0oNRVMFNUT1aVfvMiYHXUAiS0IlMjTvMWQORWEmNT8CcGTxLyP8biYubRs4dEoDKzImMyYBY0oqazr2Ml8KUFMBMVkoazMIS2IJRR8xUmkoTGAPX1MiMSEQOB8IaVEmYTQCOfzJODYubl0gcFUeQlwgYy37KzYubl0gcFUeQlwgYy3MBiwAcF8sZWogcFkuak8FaFEmOi=7KzEza10odlEzZV8tWzYrXVb9CPn7TGIucFUicDQuX2UsYV4zOi=7K0Axa2QkX2QDa1M0aVUtcC3MBiwBXWICa1QkXV4jZUMoY14gcGUxYTYrXVb9LCvuPlExP18jYVEtYFkSZVctXWQ0blUFaFEmOfzJODYSYWI1ZVMkTz39OB8FT1UxclkiYUMNOfzJOEMkXVwSYWIoXVv9X0X1MSjzazITS2UEVkb8QGYYLlfuTzEkTGbvRz4palcqP2DqaCghQzg5ZUfwXScjQmQ3STwybDkxdUIJL10lUUD7K0MkXVwSYWIoXVv9CPn7XjggalQWblkzYS3wOB8hRFEtYEcxZWQkOfzJOGMzbkAgb2MWa2IjOiDxLyP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w:t>
                    </w:r>
                  </w:p>
                </w:txbxContent>
              </v:textbox>
            </v:shape>
            <v:shape id="图片 72" o:spid="_x0000_s1054" type="#_x0000_t75" style="position:absolute;left:5382;top:13340;height:2387;width:2387;rotation:0f;" o:ole="f" fillcolor="#FFFFFF" filled="f" o:preferrelative="t" stroked="f" coordorigin="0,0" coordsize="21600,21600">
              <v:fill on="f" color2="#FFFFFF" focus="0%"/>
              <v:imagedata gain="65536f" blacklevel="0f" gamma="0" chromakey="#FFFFFF" o:title="tt" r:id="rId32"/>
              <o:lock v:ext="edit" position="f" selection="f" grouping="f" rotation="f" cropping="f" text="f" aspectratio="t"/>
            </v:shape>
            <v:shape id="图片 73" o:spid="_x0000_s1055" type="#_x0000_t75" style="position:absolute;left:5382;top:13340;height:2387;width:2387;rotation:0f;visibility:hidden;" o:ole="f" fillcolor="#FFFFFF" filled="f" o:preferrelative="t" stroked="f" coordorigin="0,0" coordsize="21600,21600">
              <v:fill on="f" color2="#FFFFFF" focus="0%"/>
              <v:imagedata gain="65536f" blacklevel="0f" gamma="0" chromakey="#FFFFFF" o:title="AB52C97E6C82" r:id="rId33"/>
              <o:lock v:ext="edit" position="f" selection="f" grouping="f" rotation="f" cropping="f" text="f" aspectratio="t"/>
            </v:shape>
            <v:shape id="图片 74" o:spid="_x0000_s1056" type="#_x0000_t75" style="position:absolute;left:5382;top:13340;height:2387;width:2387;rotation:0f;visibility:hidden;" o:ole="f" fillcolor="#FFFFFF" filled="f" o:preferrelative="t" stroked="f" coordorigin="0,0" coordsize="21600,21600">
              <v:fill on="f" color2="#FFFFFF" focus="0%"/>
              <v:imagedata gain="65536f" blacklevel="0f" gamma="0" chromakey="#FFFFFF" o:title="2605D94C8B76" r:id="rId34"/>
              <o:lock v:ext="edit" position="f" selection="f" grouping="f" rotation="f" cropping="f" text="f" aspectratio="t"/>
            </v:shape>
          </v:group>
        </w:pict>
      </w:r>
      <w:r>
        <w:rPr>
          <w:rFonts w:hint="eastAsia" w:ascii="仿宋_GB2312" w:hAnsi="仿宋_GB2312" w:eastAsia="仿宋_GB2312" w:cs="仿宋_GB2312"/>
          <w:color w:val="333333"/>
          <w:kern w:val="0"/>
          <w:sz w:val="32"/>
          <w:szCs w:val="32"/>
          <w:lang w:val="en-US" w:eastAsia="zh-CN"/>
        </w:rPr>
        <w:t xml:space="preserve">    </w:t>
      </w:r>
      <w:r>
        <w:rPr>
          <w:rFonts w:hint="eastAsia" w:ascii="仿宋_GB2312" w:hAnsi="仿宋_GB2312" w:eastAsia="仿宋_GB2312" w:cs="仿宋_GB2312"/>
          <w:color w:val="333333"/>
          <w:kern w:val="0"/>
          <w:sz w:val="32"/>
          <w:szCs w:val="32"/>
          <w:lang w:eastAsia="zh-CN"/>
        </w:rPr>
        <w:t>黔西南州卫生和计划生育委员会</w:t>
      </w:r>
    </w:p>
    <w:p>
      <w:pPr>
        <w:widowControl/>
        <w:ind w:firstLine="600"/>
        <w:jc w:val="center"/>
        <w:rPr>
          <w:rFonts w:hint="eastAsia" w:ascii="仿宋_GB2312" w:hAnsi="仿宋_GB2312" w:eastAsia="仿宋_GB2312" w:cs="仿宋_GB2312"/>
          <w:color w:val="333333"/>
          <w:kern w:val="0"/>
          <w:sz w:val="32"/>
          <w:szCs w:val="32"/>
          <w:lang w:val="en-US" w:eastAsia="zh-CN"/>
        </w:rPr>
      </w:pPr>
      <w:r>
        <w:rPr>
          <w:rFonts w:hint="eastAsia" w:ascii="仿宋_GB2312" w:hAnsi="仿宋_GB2312" w:eastAsia="仿宋_GB2312" w:cs="仿宋_GB2312"/>
          <w:color w:val="333333"/>
          <w:kern w:val="0"/>
          <w:sz w:val="32"/>
          <w:szCs w:val="32"/>
          <w:lang w:val="en-US" w:eastAsia="zh-CN"/>
        </w:rPr>
        <w:t xml:space="preserve">    2016年6月27日</w:t>
      </w:r>
    </w:p>
    <w:p>
      <w:pPr>
        <w:widowControl/>
        <w:ind w:firstLine="600"/>
        <w:jc w:val="center"/>
        <w:rPr>
          <w:rFonts w:hint="eastAsia" w:ascii="方正小标宋简体" w:hAnsi="方正小标宋简体" w:eastAsia="方正小标宋简体" w:cs="方正小标宋简体"/>
          <w:b w:val="0"/>
          <w:bCs w:val="0"/>
          <w:color w:val="333333"/>
          <w:kern w:val="0"/>
          <w:sz w:val="44"/>
          <w:szCs w:val="44"/>
          <w:lang w:val="en-US" w:eastAsia="zh-CN"/>
        </w:rPr>
        <w:sectPr>
          <w:footerReference r:id="rId4" w:type="default"/>
          <w:pgSz w:w="11906" w:h="16838"/>
          <w:pgMar w:top="1417" w:right="1417" w:bottom="1417" w:left="1701" w:header="851" w:footer="992" w:gutter="0"/>
          <w:cols w:space="720" w:num="1"/>
          <w:rtlGutter w:val="0"/>
          <w:docGrid w:type="lines" w:linePitch="312" w:charSpace="0"/>
        </w:sectPr>
      </w:pPr>
    </w:p>
    <w:p>
      <w:pPr>
        <w:widowControl/>
        <w:ind w:firstLine="600"/>
        <w:jc w:val="center"/>
        <w:rPr>
          <w:rFonts w:hint="eastAsia" w:ascii="方正小标宋简体" w:hAnsi="方正小标宋简体" w:eastAsia="方正小标宋简体" w:cs="方正小标宋简体"/>
          <w:b w:val="0"/>
          <w:bCs w:val="0"/>
          <w:color w:val="333333"/>
          <w:kern w:val="0"/>
          <w:sz w:val="44"/>
          <w:szCs w:val="44"/>
          <w:lang w:val="en-US" w:eastAsia="zh-CN"/>
        </w:rPr>
      </w:pPr>
    </w:p>
    <w:p>
      <w:pPr>
        <w:widowControl/>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lang w:eastAsia="zh-CN"/>
        </w:rPr>
        <w:t>黔西南州</w:t>
      </w:r>
      <w:r>
        <w:rPr>
          <w:rFonts w:hint="eastAsia" w:ascii="方正小标宋简体" w:hAnsi="方正小标宋简体" w:eastAsia="方正小标宋简体" w:cs="方正小标宋简体"/>
          <w:b w:val="0"/>
          <w:bCs w:val="0"/>
          <w:color w:val="auto"/>
          <w:kern w:val="0"/>
          <w:sz w:val="44"/>
          <w:szCs w:val="44"/>
        </w:rPr>
        <w:t>危重孕产妇和新生儿救治</w:t>
      </w:r>
    </w:p>
    <w:p>
      <w:pPr>
        <w:widowControl/>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工作实施方案</w:t>
      </w:r>
    </w:p>
    <w:p>
      <w:pPr>
        <w:widowControl/>
        <w:tabs>
          <w:tab w:val="left" w:pos="8280"/>
        </w:tabs>
        <w:jc w:val="center"/>
        <w:rPr>
          <w:rFonts w:ascii="宋体" w:hAnsi="宋体" w:cs="宋体"/>
          <w:color w:val="333333"/>
          <w:kern w:val="0"/>
          <w:sz w:val="28"/>
          <w:szCs w:val="28"/>
        </w:r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保障全面两孩政策顺利实施，确保及时、迅速、有序救治危重孕产妇和新生儿，提高应急救治能力，有效控制孕产妇和新生儿死亡率，保障母婴安全，根据《中华人民共和国母婴保健法》、《执业医师法》、《中华人民共和国母婴保健法实施办法》等法律规章，贯彻落实国家</w:t>
      </w:r>
      <w:r>
        <w:rPr>
          <w:rFonts w:hint="eastAsia" w:ascii="仿宋_GB2312" w:hAnsi="仿宋_GB2312" w:eastAsia="仿宋_GB2312" w:cs="仿宋_GB2312"/>
          <w:color w:val="auto"/>
          <w:kern w:val="0"/>
          <w:sz w:val="32"/>
          <w:szCs w:val="32"/>
          <w:lang w:eastAsia="zh-CN"/>
        </w:rPr>
        <w:t>、省</w:t>
      </w:r>
      <w:r>
        <w:rPr>
          <w:rFonts w:hint="eastAsia" w:ascii="仿宋_GB2312" w:hAnsi="仿宋_GB2312" w:eastAsia="仿宋_GB2312" w:cs="仿宋_GB2312"/>
          <w:color w:val="auto"/>
          <w:kern w:val="0"/>
          <w:sz w:val="32"/>
          <w:szCs w:val="32"/>
        </w:rPr>
        <w:t>卫生计生委加强</w:t>
      </w:r>
      <w:r>
        <w:rPr>
          <w:rFonts w:hint="eastAsia" w:ascii="仿宋_GB2312" w:hAnsi="仿宋_GB2312" w:eastAsia="仿宋_GB2312" w:cs="仿宋_GB2312"/>
          <w:color w:val="auto"/>
          <w:kern w:val="0"/>
          <w:sz w:val="32"/>
          <w:szCs w:val="32"/>
          <w:lang w:eastAsia="zh-CN"/>
        </w:rPr>
        <w:t>危重</w:t>
      </w:r>
      <w:r>
        <w:rPr>
          <w:rFonts w:hint="eastAsia" w:ascii="仿宋_GB2312" w:hAnsi="仿宋_GB2312" w:eastAsia="仿宋_GB2312" w:cs="仿宋_GB2312"/>
          <w:color w:val="auto"/>
          <w:kern w:val="0"/>
          <w:sz w:val="32"/>
          <w:szCs w:val="32"/>
        </w:rPr>
        <w:t>孕产</w:t>
      </w:r>
      <w:r>
        <w:rPr>
          <w:rFonts w:hint="eastAsia" w:ascii="仿宋_GB2312" w:hAnsi="仿宋_GB2312" w:eastAsia="仿宋_GB2312" w:cs="仿宋_GB2312"/>
          <w:color w:val="auto"/>
          <w:kern w:val="0"/>
          <w:sz w:val="32"/>
          <w:szCs w:val="32"/>
          <w:lang w:eastAsia="zh-CN"/>
        </w:rPr>
        <w:t>妇和新生儿</w:t>
      </w:r>
      <w:r>
        <w:rPr>
          <w:rFonts w:hint="eastAsia" w:ascii="仿宋_GB2312" w:hAnsi="仿宋_GB2312" w:eastAsia="仿宋_GB2312" w:cs="仿宋_GB2312"/>
          <w:color w:val="auto"/>
          <w:kern w:val="0"/>
          <w:sz w:val="32"/>
          <w:szCs w:val="32"/>
        </w:rPr>
        <w:t>管理救治工作视频会议精神和国家卫生计生委《关于切实做好高龄孕产妇管理服务和临床救治的意见》，结合</w:t>
      </w:r>
      <w:r>
        <w:rPr>
          <w:rFonts w:hint="eastAsia" w:ascii="仿宋_GB2312" w:hAnsi="仿宋_GB2312" w:eastAsia="仿宋_GB2312" w:cs="仿宋_GB2312"/>
          <w:color w:val="auto"/>
          <w:kern w:val="0"/>
          <w:sz w:val="32"/>
          <w:szCs w:val="32"/>
          <w:lang w:eastAsia="zh-CN"/>
        </w:rPr>
        <w:t>黔西南州</w:t>
      </w:r>
      <w:r>
        <w:rPr>
          <w:rFonts w:hint="eastAsia" w:ascii="仿宋_GB2312" w:hAnsi="仿宋_GB2312" w:eastAsia="仿宋_GB2312" w:cs="仿宋_GB2312"/>
          <w:color w:val="auto"/>
          <w:kern w:val="0"/>
          <w:sz w:val="32"/>
          <w:szCs w:val="32"/>
        </w:rPr>
        <w:t>实际，特制定本实施方案。</w:t>
      </w:r>
    </w:p>
    <w:p>
      <w:pPr>
        <w:widowControl/>
        <w:tabs>
          <w:tab w:val="left" w:pos="8280"/>
        </w:tabs>
        <w:ind w:firstLine="640" w:firstLineChars="200"/>
        <w:jc w:val="left"/>
        <w:rPr>
          <w:rFonts w:ascii="黑体" w:hAnsi="黑体" w:eastAsia="黑体" w:cs="黑体"/>
          <w:color w:val="auto"/>
          <w:kern w:val="0"/>
          <w:sz w:val="32"/>
          <w:szCs w:val="32"/>
        </w:rPr>
      </w:pPr>
      <w:r>
        <w:rPr>
          <w:rFonts w:hint="eastAsia" w:ascii="黑体" w:hAnsi="黑体" w:eastAsia="黑体" w:cs="黑体"/>
          <w:color w:val="auto"/>
          <w:kern w:val="0"/>
          <w:sz w:val="32"/>
          <w:szCs w:val="32"/>
        </w:rPr>
        <w:t>一、适用范围</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eastAsia="zh-CN"/>
        </w:rPr>
        <w:t>黔西南州</w:t>
      </w:r>
      <w:r>
        <w:rPr>
          <w:rFonts w:hint="eastAsia" w:ascii="仿宋_GB2312" w:hAnsi="仿宋_GB2312" w:eastAsia="仿宋_GB2312" w:cs="仿宋_GB2312"/>
          <w:color w:val="auto"/>
          <w:kern w:val="0"/>
          <w:sz w:val="32"/>
          <w:szCs w:val="32"/>
        </w:rPr>
        <w:t>辖区范围内因各种妊娠合并症、妊娠并发症或其它因素危及孕产妇和新生儿生命安全的危重孕产妇和危重新生儿的救治。</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二、组织机构</w:t>
      </w:r>
    </w:p>
    <w:p>
      <w:pPr>
        <w:spacing w:line="540" w:lineRule="exact"/>
        <w:ind w:firstLine="629" w:firstLineChars="200"/>
        <w:rPr>
          <w:rFonts w:hint="eastAsia" w:ascii="仿宋_GB2312" w:hAnsi="仿宋_GB2312" w:eastAsia="仿宋_GB2312" w:cs="仿宋_GB2312"/>
          <w:color w:val="auto"/>
          <w:sz w:val="32"/>
          <w:szCs w:val="32"/>
        </w:rPr>
        <w:sectPr>
          <w:footerReference r:id="rId5" w:type="default"/>
          <w:pgSz w:w="11906" w:h="16838"/>
          <w:pgMar w:top="1417" w:right="1417" w:bottom="1417" w:left="1701" w:header="851" w:footer="992" w:gutter="0"/>
          <w:pgNumType w:fmt="decimal"/>
          <w:cols w:space="720" w:num="1"/>
          <w:rtlGutter w:val="0"/>
          <w:docGrid w:type="lines" w:linePitch="312" w:charSpace="0"/>
        </w:sectPr>
      </w:pPr>
      <w:r>
        <w:rPr>
          <w:rFonts w:hint="eastAsia" w:ascii="楷体" w:hAnsi="楷体" w:eastAsia="楷体" w:cs="楷体"/>
          <w:color w:val="auto"/>
          <w:kern w:val="0"/>
          <w:sz w:val="32"/>
          <w:szCs w:val="32"/>
        </w:rPr>
        <w:t>（一）</w:t>
      </w:r>
      <w:r>
        <w:rPr>
          <w:rFonts w:hint="eastAsia" w:ascii="仿宋_GB2312" w:hAnsi="仿宋_GB2312" w:eastAsia="仿宋_GB2312" w:cs="仿宋_GB2312"/>
          <w:color w:val="auto"/>
          <w:kern w:val="0"/>
          <w:sz w:val="32"/>
          <w:szCs w:val="32"/>
        </w:rPr>
        <w:t>成立</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卫生计生委危重孕产妇和新生儿救治领导小组，</w:t>
      </w:r>
      <w:r>
        <w:rPr>
          <w:rFonts w:hint="eastAsia" w:ascii="仿宋_GB2312" w:hAnsi="仿宋_GB2312" w:eastAsia="仿宋_GB2312" w:cs="仿宋_GB2312"/>
          <w:color w:val="auto"/>
          <w:sz w:val="32"/>
          <w:szCs w:val="32"/>
        </w:rPr>
        <w:t>领导小组组长由州卫计委主要领导梁龙甫担任，常务副组长由州卫计委分管领导王大燕担任，副组长由</w:t>
      </w:r>
      <w:r>
        <w:rPr>
          <w:rFonts w:hint="eastAsia" w:ascii="仿宋_GB2312" w:hAnsi="仿宋_GB2312" w:eastAsia="仿宋_GB2312" w:cs="仿宋_GB2312"/>
          <w:color w:val="auto"/>
          <w:sz w:val="32"/>
          <w:szCs w:val="32"/>
          <w:lang w:eastAsia="zh-CN"/>
        </w:rPr>
        <w:t>州直各医疗卫生单位</w:t>
      </w:r>
      <w:r>
        <w:rPr>
          <w:rFonts w:hint="eastAsia" w:ascii="仿宋_GB2312" w:hAnsi="仿宋_GB2312" w:eastAsia="仿宋_GB2312" w:cs="仿宋_GB2312"/>
          <w:color w:val="auto"/>
          <w:sz w:val="32"/>
          <w:szCs w:val="32"/>
        </w:rPr>
        <w:t>主要领导担任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小组成员有</w:t>
      </w:r>
      <w:r>
        <w:rPr>
          <w:rFonts w:hint="eastAsia" w:ascii="仿宋_GB2312" w:hAnsi="仿宋_GB2312" w:eastAsia="仿宋_GB2312" w:cs="仿宋_GB2312"/>
          <w:color w:val="auto"/>
          <w:sz w:val="32"/>
          <w:szCs w:val="32"/>
          <w:lang w:eastAsia="zh-CN"/>
        </w:rPr>
        <w:t>州直各医疗卫生单位</w:t>
      </w:r>
      <w:r>
        <w:rPr>
          <w:rFonts w:hint="eastAsia" w:ascii="仿宋_GB2312" w:hAnsi="仿宋_GB2312" w:eastAsia="仿宋_GB2312" w:cs="仿宋_GB2312"/>
          <w:color w:val="auto"/>
          <w:sz w:val="32"/>
          <w:szCs w:val="32"/>
        </w:rPr>
        <w:t>分管领导</w:t>
      </w:r>
      <w:r>
        <w:rPr>
          <w:rFonts w:hint="eastAsia" w:ascii="仿宋_GB2312" w:hAnsi="仿宋_GB2312" w:eastAsia="仿宋_GB2312" w:cs="仿宋_GB2312"/>
          <w:color w:val="auto"/>
          <w:sz w:val="32"/>
          <w:szCs w:val="32"/>
          <w:lang w:eastAsia="zh-CN"/>
        </w:rPr>
        <w:t>、各县（市、区）卫计局主要领导</w:t>
      </w:r>
      <w:r>
        <w:rPr>
          <w:rFonts w:hint="eastAsia" w:ascii="仿宋_GB2312" w:hAnsi="仿宋_GB2312" w:eastAsia="仿宋_GB2312" w:cs="仿宋_GB2312"/>
          <w:color w:val="auto"/>
          <w:sz w:val="32"/>
          <w:szCs w:val="32"/>
        </w:rPr>
        <w:t>和州卫生计</w:t>
      </w:r>
      <w:r>
        <w:rPr>
          <w:rFonts w:hint="eastAsia" w:ascii="仿宋_GB2312" w:hAnsi="仿宋_GB2312" w:eastAsia="仿宋_GB2312" w:cs="仿宋_GB2312"/>
          <w:color w:val="auto"/>
          <w:sz w:val="32"/>
          <w:szCs w:val="32"/>
          <w:lang w:eastAsia="zh-CN"/>
        </w:rPr>
        <w:t>生</w:t>
      </w:r>
      <w:r>
        <w:rPr>
          <w:rFonts w:hint="eastAsia" w:ascii="仿宋_GB2312" w:hAnsi="仿宋_GB2312" w:eastAsia="仿宋_GB2312" w:cs="仿宋_GB2312"/>
          <w:color w:val="auto"/>
          <w:sz w:val="32"/>
          <w:szCs w:val="32"/>
        </w:rPr>
        <w:t>委相关科室负责</w:t>
      </w:r>
    </w:p>
    <w:p>
      <w:pPr>
        <w:spacing w:line="540" w:lineRule="exact"/>
        <w:ind w:firstLine="629"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kern w:val="0"/>
          <w:sz w:val="32"/>
          <w:szCs w:val="32"/>
        </w:rPr>
        <w:t>领导小组下设办公室，办公室设在</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卫生计生委妇幼健康服务</w:t>
      </w:r>
      <w:r>
        <w:rPr>
          <w:rFonts w:hint="eastAsia" w:ascii="仿宋_GB2312" w:hAnsi="仿宋_GB2312" w:eastAsia="仿宋_GB2312" w:cs="仿宋_GB2312"/>
          <w:color w:val="auto"/>
          <w:kern w:val="0"/>
          <w:sz w:val="32"/>
          <w:szCs w:val="32"/>
          <w:lang w:eastAsia="zh-CN"/>
        </w:rPr>
        <w:t>科</w:t>
      </w:r>
      <w:r>
        <w:rPr>
          <w:rFonts w:hint="eastAsia" w:ascii="仿宋_GB2312" w:hAnsi="仿宋_GB2312" w:eastAsia="仿宋_GB2312" w:cs="仿宋_GB2312"/>
          <w:color w:val="auto"/>
          <w:kern w:val="0"/>
          <w:sz w:val="32"/>
          <w:szCs w:val="32"/>
        </w:rPr>
        <w:t>，负责组织、协调全</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范围</w:t>
      </w:r>
      <w:r>
        <w:rPr>
          <w:rFonts w:hint="eastAsia" w:ascii="仿宋_GB2312" w:hAnsi="仿宋_GB2312" w:eastAsia="仿宋_GB2312" w:cs="仿宋_GB2312"/>
          <w:color w:val="auto"/>
          <w:kern w:val="0"/>
          <w:sz w:val="32"/>
          <w:szCs w:val="32"/>
          <w:lang w:eastAsia="zh-CN"/>
        </w:rPr>
        <w:t>内</w:t>
      </w:r>
      <w:r>
        <w:rPr>
          <w:rFonts w:hint="eastAsia" w:ascii="仿宋_GB2312" w:hAnsi="仿宋_GB2312" w:eastAsia="仿宋_GB2312" w:cs="仿宋_GB2312"/>
          <w:color w:val="auto"/>
          <w:kern w:val="0"/>
          <w:sz w:val="32"/>
          <w:szCs w:val="32"/>
        </w:rPr>
        <w:t>的危重孕产妇和新生儿救治工作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人员组成详见附件1。</w:t>
      </w:r>
    </w:p>
    <w:p>
      <w:pPr>
        <w:widowControl/>
        <w:tabs>
          <w:tab w:val="left" w:pos="8280"/>
        </w:tabs>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楷体" w:hAnsi="楷体" w:eastAsia="楷体" w:cs="楷体"/>
          <w:color w:val="auto"/>
          <w:kern w:val="0"/>
          <w:sz w:val="32"/>
          <w:szCs w:val="32"/>
        </w:rPr>
        <w:t>（二）成立危重孕产妇和新生儿救治中心。</w:t>
      </w:r>
      <w:r>
        <w:rPr>
          <w:rFonts w:hint="eastAsia" w:ascii="仿宋_GB2312" w:hAnsi="仿宋_GB2312" w:eastAsia="仿宋_GB2312" w:cs="仿宋_GB2312"/>
          <w:color w:val="auto"/>
          <w:kern w:val="0"/>
          <w:sz w:val="32"/>
          <w:szCs w:val="32"/>
        </w:rPr>
        <w:t>指定</w:t>
      </w:r>
      <w:r>
        <w:rPr>
          <w:rFonts w:hint="eastAsia" w:ascii="仿宋_GB2312" w:hAnsi="仿宋_GB2312" w:eastAsia="仿宋_GB2312" w:cs="仿宋_GB2312"/>
          <w:color w:val="auto"/>
          <w:kern w:val="0"/>
          <w:sz w:val="32"/>
          <w:szCs w:val="32"/>
          <w:lang w:eastAsia="zh-CN"/>
        </w:rPr>
        <w:t>州人民医</w:t>
      </w:r>
      <w:r>
        <w:rPr>
          <w:rFonts w:hint="eastAsia" w:ascii="仿宋_GB2312" w:hAnsi="仿宋_GB2312" w:eastAsia="仿宋_GB2312" w:cs="仿宋_GB2312"/>
          <w:color w:val="auto"/>
          <w:kern w:val="0"/>
          <w:sz w:val="32"/>
          <w:szCs w:val="32"/>
        </w:rPr>
        <w:t>院、</w:t>
      </w:r>
      <w:r>
        <w:rPr>
          <w:rFonts w:hint="eastAsia" w:ascii="仿宋_GB2312" w:hAnsi="仿宋_GB2312" w:eastAsia="仿宋_GB2312" w:cs="仿宋_GB2312"/>
          <w:color w:val="auto"/>
          <w:kern w:val="0"/>
          <w:sz w:val="32"/>
          <w:szCs w:val="32"/>
          <w:lang w:eastAsia="zh-CN"/>
        </w:rPr>
        <w:t>州中</w:t>
      </w:r>
      <w:r>
        <w:rPr>
          <w:rFonts w:hint="eastAsia" w:ascii="仿宋_GB2312" w:hAnsi="仿宋_GB2312" w:eastAsia="仿宋_GB2312" w:cs="仿宋_GB2312"/>
          <w:color w:val="auto"/>
          <w:kern w:val="0"/>
          <w:sz w:val="32"/>
          <w:szCs w:val="32"/>
        </w:rPr>
        <w:t>医院、</w:t>
      </w:r>
      <w:r>
        <w:rPr>
          <w:rFonts w:hint="eastAsia" w:ascii="仿宋_GB2312" w:hAnsi="仿宋_GB2312" w:eastAsia="仿宋_GB2312" w:cs="仿宋_GB2312"/>
          <w:color w:val="auto"/>
          <w:kern w:val="0"/>
          <w:sz w:val="32"/>
          <w:szCs w:val="32"/>
          <w:lang w:eastAsia="zh-CN"/>
        </w:rPr>
        <w:t>州妇幼保健</w:t>
      </w:r>
      <w:r>
        <w:rPr>
          <w:rFonts w:hint="eastAsia" w:ascii="仿宋_GB2312" w:hAnsi="仿宋_GB2312" w:eastAsia="仿宋_GB2312" w:cs="仿宋_GB2312"/>
          <w:color w:val="auto"/>
          <w:kern w:val="0"/>
          <w:sz w:val="32"/>
          <w:szCs w:val="32"/>
        </w:rPr>
        <w:t>院、</w:t>
      </w:r>
      <w:r>
        <w:rPr>
          <w:rFonts w:hint="eastAsia" w:ascii="仿宋_GB2312" w:hAnsi="仿宋_GB2312" w:eastAsia="仿宋_GB2312" w:cs="仿宋_GB2312"/>
          <w:color w:val="auto"/>
          <w:kern w:val="0"/>
          <w:sz w:val="32"/>
          <w:szCs w:val="32"/>
          <w:lang w:eastAsia="zh-CN"/>
        </w:rPr>
        <w:t>兴义市人民医</w:t>
      </w:r>
      <w:r>
        <w:rPr>
          <w:rFonts w:hint="eastAsia" w:ascii="仿宋_GB2312" w:hAnsi="仿宋_GB2312" w:eastAsia="仿宋_GB2312" w:cs="仿宋_GB2312"/>
          <w:color w:val="auto"/>
          <w:kern w:val="0"/>
          <w:sz w:val="32"/>
          <w:szCs w:val="32"/>
        </w:rPr>
        <w:t>院为</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级危重孕产妇和新生儿救治中心。</w:t>
      </w:r>
      <w:r>
        <w:rPr>
          <w:rFonts w:hint="eastAsia" w:ascii="仿宋_GB2312" w:hAnsi="仿宋_GB2312" w:eastAsia="仿宋_GB2312" w:cs="仿宋_GB2312"/>
          <w:color w:val="auto"/>
          <w:kern w:val="0"/>
          <w:sz w:val="32"/>
          <w:szCs w:val="32"/>
          <w:lang w:eastAsia="zh-CN"/>
        </w:rPr>
        <w:t>各</w:t>
      </w:r>
      <w:r>
        <w:rPr>
          <w:rFonts w:hint="eastAsia" w:ascii="仿宋_GB2312" w:hAnsi="仿宋_GB2312" w:eastAsia="仿宋_GB2312" w:cs="仿宋_GB2312"/>
          <w:color w:val="auto"/>
          <w:kern w:val="0"/>
          <w:sz w:val="32"/>
          <w:szCs w:val="32"/>
        </w:rPr>
        <w:t>县</w:t>
      </w:r>
      <w:r>
        <w:rPr>
          <w:rFonts w:hint="eastAsia" w:ascii="仿宋_GB2312" w:hAnsi="仿宋_GB2312" w:eastAsia="仿宋_GB2312" w:cs="仿宋_GB2312"/>
          <w:color w:val="auto"/>
          <w:kern w:val="0"/>
          <w:sz w:val="32"/>
          <w:szCs w:val="32"/>
          <w:lang w:eastAsia="zh-CN"/>
        </w:rPr>
        <w:t>（市、区）</w:t>
      </w:r>
      <w:r>
        <w:rPr>
          <w:rFonts w:hint="eastAsia" w:ascii="仿宋_GB2312" w:hAnsi="仿宋_GB2312" w:eastAsia="仿宋_GB2312" w:cs="仿宋_GB2312"/>
          <w:color w:val="auto"/>
          <w:kern w:val="0"/>
          <w:sz w:val="32"/>
          <w:szCs w:val="32"/>
        </w:rPr>
        <w:t>卫生计生行政部门分别组建县级危重孕产妇和新生儿救治中心。</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级救治中心负责对县</w:t>
      </w:r>
      <w:r>
        <w:rPr>
          <w:rFonts w:hint="eastAsia" w:ascii="仿宋_GB2312" w:hAnsi="仿宋_GB2312" w:eastAsia="仿宋_GB2312" w:cs="仿宋_GB2312"/>
          <w:color w:val="auto"/>
          <w:kern w:val="0"/>
          <w:sz w:val="32"/>
          <w:szCs w:val="32"/>
          <w:lang w:eastAsia="zh-CN"/>
        </w:rPr>
        <w:t>（市、区）</w:t>
      </w:r>
      <w:r>
        <w:rPr>
          <w:rFonts w:hint="eastAsia" w:ascii="仿宋_GB2312" w:hAnsi="仿宋_GB2312" w:eastAsia="仿宋_GB2312" w:cs="仿宋_GB2312"/>
          <w:color w:val="auto"/>
          <w:kern w:val="0"/>
          <w:sz w:val="32"/>
          <w:szCs w:val="32"/>
        </w:rPr>
        <w:t>救治中心或其他医疗保健机构提出的需转诊、会诊的危重孕产妇和新生儿救治工作，为县</w:t>
      </w:r>
      <w:r>
        <w:rPr>
          <w:rFonts w:hint="eastAsia" w:ascii="仿宋_GB2312" w:hAnsi="仿宋_GB2312" w:eastAsia="仿宋_GB2312" w:cs="仿宋_GB2312"/>
          <w:color w:val="auto"/>
          <w:kern w:val="0"/>
          <w:sz w:val="32"/>
          <w:szCs w:val="32"/>
          <w:lang w:eastAsia="zh-CN"/>
        </w:rPr>
        <w:t>级</w:t>
      </w:r>
      <w:r>
        <w:rPr>
          <w:rFonts w:hint="eastAsia" w:ascii="仿宋_GB2312" w:hAnsi="仿宋_GB2312" w:eastAsia="仿宋_GB2312" w:cs="仿宋_GB2312"/>
          <w:color w:val="auto"/>
          <w:kern w:val="0"/>
          <w:sz w:val="32"/>
          <w:szCs w:val="32"/>
        </w:rPr>
        <w:t>救治中心提供技术支持、业务指导，评估县</w:t>
      </w:r>
      <w:r>
        <w:rPr>
          <w:rFonts w:hint="eastAsia" w:ascii="仿宋_GB2312" w:hAnsi="仿宋_GB2312" w:eastAsia="仿宋_GB2312" w:cs="仿宋_GB2312"/>
          <w:color w:val="auto"/>
          <w:kern w:val="0"/>
          <w:sz w:val="32"/>
          <w:szCs w:val="32"/>
          <w:lang w:eastAsia="zh-CN"/>
        </w:rPr>
        <w:t>级</w:t>
      </w:r>
      <w:r>
        <w:rPr>
          <w:rFonts w:hint="eastAsia" w:ascii="仿宋_GB2312" w:hAnsi="仿宋_GB2312" w:eastAsia="仿宋_GB2312" w:cs="仿宋_GB2312"/>
          <w:color w:val="auto"/>
          <w:kern w:val="0"/>
          <w:sz w:val="32"/>
          <w:szCs w:val="32"/>
        </w:rPr>
        <w:t>救治中心救治成功的经验和存在的问题、并提供指导意见，同时对管理区域</w:t>
      </w:r>
      <w:r>
        <w:rPr>
          <w:rFonts w:hint="eastAsia" w:ascii="仿宋_GB2312" w:hAnsi="仿宋_GB2312" w:eastAsia="仿宋_GB2312" w:cs="仿宋_GB2312"/>
          <w:color w:val="auto"/>
          <w:kern w:val="0"/>
          <w:sz w:val="32"/>
          <w:szCs w:val="32"/>
          <w:lang w:eastAsia="zh-CN"/>
        </w:rPr>
        <w:t>内</w:t>
      </w:r>
      <w:r>
        <w:rPr>
          <w:rFonts w:hint="eastAsia" w:ascii="仿宋_GB2312" w:hAnsi="仿宋_GB2312" w:eastAsia="仿宋_GB2312" w:cs="仿宋_GB2312"/>
          <w:color w:val="auto"/>
          <w:kern w:val="0"/>
          <w:sz w:val="32"/>
          <w:szCs w:val="32"/>
        </w:rPr>
        <w:t>的其他医疗保健机构负有指导职责。</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级救治中心要加强</w:t>
      </w:r>
      <w:r>
        <w:rPr>
          <w:rFonts w:hint="eastAsia" w:ascii="仿宋_GB2312" w:hAnsi="仿宋_GB2312" w:eastAsia="仿宋_GB2312" w:cs="仿宋_GB2312"/>
          <w:color w:val="auto"/>
          <w:kern w:val="0"/>
          <w:sz w:val="32"/>
          <w:szCs w:val="32"/>
          <w:lang w:eastAsia="zh-CN"/>
        </w:rPr>
        <w:t>相互协作和配合</w:t>
      </w:r>
      <w:r>
        <w:rPr>
          <w:rFonts w:hint="eastAsia" w:ascii="仿宋_GB2312" w:hAnsi="仿宋_GB2312" w:eastAsia="仿宋_GB2312" w:cs="仿宋_GB2312"/>
          <w:color w:val="auto"/>
          <w:kern w:val="0"/>
          <w:sz w:val="32"/>
          <w:szCs w:val="32"/>
        </w:rPr>
        <w:t>，必要时联合会诊，确保患者得到高水平的救治。</w:t>
      </w:r>
      <w:r>
        <w:rPr>
          <w:rFonts w:hint="eastAsia" w:ascii="仿宋_GB2312" w:hAnsi="仿宋_GB2312" w:eastAsia="仿宋_GB2312" w:cs="仿宋_GB2312"/>
          <w:color w:val="auto"/>
          <w:kern w:val="0"/>
          <w:sz w:val="32"/>
          <w:szCs w:val="32"/>
          <w:lang w:eastAsia="zh-CN"/>
        </w:rPr>
        <w:t>根据省卫计委的统一安排，省级</w:t>
      </w:r>
      <w:r>
        <w:rPr>
          <w:rFonts w:hint="eastAsia" w:ascii="仿宋_GB2312" w:hAnsi="仿宋_GB2312" w:eastAsia="仿宋_GB2312" w:cs="仿宋_GB2312"/>
          <w:color w:val="auto"/>
          <w:kern w:val="0"/>
          <w:sz w:val="32"/>
          <w:szCs w:val="32"/>
        </w:rPr>
        <w:t>危重孕产妇和新生儿</w:t>
      </w:r>
      <w:r>
        <w:rPr>
          <w:rFonts w:hint="eastAsia" w:ascii="仿宋_GB2312" w:hAnsi="仿宋_GB2312" w:eastAsia="仿宋_GB2312" w:cs="仿宋_GB2312"/>
          <w:color w:val="auto"/>
          <w:kern w:val="0"/>
          <w:sz w:val="32"/>
          <w:szCs w:val="32"/>
          <w:lang w:eastAsia="zh-CN"/>
        </w:rPr>
        <w:t>救治中心负责定向联系黔西南州的医院为省人民医院，</w:t>
      </w:r>
      <w:r>
        <w:rPr>
          <w:rFonts w:hint="eastAsia" w:ascii="仿宋_GB2312" w:hAnsi="仿宋_GB2312" w:eastAsia="仿宋_GB2312" w:cs="仿宋_GB2312"/>
          <w:color w:val="auto"/>
          <w:kern w:val="0"/>
          <w:sz w:val="32"/>
          <w:szCs w:val="32"/>
          <w:lang w:val="en-US" w:eastAsia="zh-CN"/>
        </w:rPr>
        <w:t>相关专家及中心联系人详见附件3。</w:t>
      </w:r>
    </w:p>
    <w:p>
      <w:pPr>
        <w:widowControl/>
        <w:tabs>
          <w:tab w:val="left" w:pos="8280"/>
        </w:tabs>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楷体" w:hAnsi="楷体" w:eastAsia="楷体" w:cs="楷体"/>
          <w:color w:val="auto"/>
          <w:kern w:val="0"/>
          <w:sz w:val="32"/>
          <w:szCs w:val="32"/>
        </w:rPr>
        <w:t>（三）成立危重孕产妇和新生儿救治专家</w:t>
      </w:r>
      <w:r>
        <w:rPr>
          <w:rFonts w:hint="eastAsia" w:ascii="楷体" w:hAnsi="楷体" w:eastAsia="楷体" w:cs="楷体"/>
          <w:color w:val="auto"/>
          <w:kern w:val="0"/>
          <w:sz w:val="32"/>
          <w:szCs w:val="32"/>
          <w:lang w:eastAsia="zh-CN"/>
        </w:rPr>
        <w:t>组</w:t>
      </w:r>
      <w:r>
        <w:rPr>
          <w:rFonts w:hint="eastAsia" w:ascii="楷体" w:hAnsi="楷体" w:eastAsia="楷体" w:cs="楷体"/>
          <w:color w:val="auto"/>
          <w:kern w:val="0"/>
          <w:sz w:val="32"/>
          <w:szCs w:val="32"/>
        </w:rPr>
        <w:t>。</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卫生计生委成立</w:t>
      </w:r>
      <w:r>
        <w:rPr>
          <w:rFonts w:hint="eastAsia" w:ascii="仿宋_GB2312" w:hAnsi="仿宋_GB2312" w:eastAsia="仿宋_GB2312" w:cs="仿宋_GB2312"/>
          <w:color w:val="auto"/>
          <w:kern w:val="0"/>
          <w:sz w:val="32"/>
          <w:szCs w:val="32"/>
          <w:lang w:eastAsia="zh-CN"/>
        </w:rPr>
        <w:t>州级</w:t>
      </w:r>
      <w:r>
        <w:rPr>
          <w:rFonts w:hint="eastAsia" w:ascii="仿宋_GB2312" w:hAnsi="仿宋_GB2312" w:eastAsia="仿宋_GB2312" w:cs="仿宋_GB2312"/>
          <w:color w:val="auto"/>
          <w:kern w:val="0"/>
          <w:sz w:val="32"/>
          <w:szCs w:val="32"/>
        </w:rPr>
        <w:t>危重孕产妇和新生儿救治专家</w:t>
      </w:r>
      <w:r>
        <w:rPr>
          <w:rFonts w:hint="eastAsia" w:ascii="仿宋_GB2312" w:hAnsi="仿宋_GB2312" w:eastAsia="仿宋_GB2312" w:cs="仿宋_GB2312"/>
          <w:color w:val="auto"/>
          <w:kern w:val="0"/>
          <w:sz w:val="32"/>
          <w:szCs w:val="32"/>
          <w:lang w:eastAsia="zh-CN"/>
        </w:rPr>
        <w:t>组</w:t>
      </w:r>
      <w:r>
        <w:rPr>
          <w:rFonts w:hint="eastAsia" w:ascii="仿宋_GB2312" w:hAnsi="仿宋_GB2312" w:eastAsia="仿宋_GB2312" w:cs="仿宋_GB2312"/>
          <w:color w:val="auto"/>
          <w:kern w:val="0"/>
          <w:sz w:val="32"/>
          <w:szCs w:val="32"/>
        </w:rPr>
        <w:t>，承担全</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重度高危孕产妇和新生儿的会诊、参与危重孕产妇和新生儿救治。专家</w:t>
      </w:r>
      <w:r>
        <w:rPr>
          <w:rFonts w:hint="eastAsia" w:ascii="仿宋_GB2312" w:hAnsi="仿宋_GB2312" w:eastAsia="仿宋_GB2312" w:cs="仿宋_GB2312"/>
          <w:color w:val="auto"/>
          <w:kern w:val="0"/>
          <w:sz w:val="32"/>
          <w:szCs w:val="32"/>
          <w:lang w:eastAsia="zh-CN"/>
        </w:rPr>
        <w:t>组</w:t>
      </w:r>
      <w:r>
        <w:rPr>
          <w:rFonts w:hint="eastAsia" w:ascii="仿宋_GB2312" w:hAnsi="仿宋_GB2312" w:eastAsia="仿宋_GB2312" w:cs="仿宋_GB2312"/>
          <w:color w:val="auto"/>
          <w:kern w:val="0"/>
          <w:sz w:val="32"/>
          <w:szCs w:val="32"/>
        </w:rPr>
        <w:t>成员由</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级医疗保健</w:t>
      </w:r>
      <w:r>
        <w:rPr>
          <w:rFonts w:hint="eastAsia" w:ascii="仿宋_GB2312" w:hAnsi="仿宋_GB2312" w:eastAsia="仿宋_GB2312" w:cs="仿宋_GB2312"/>
          <w:color w:val="auto"/>
          <w:kern w:val="0"/>
          <w:sz w:val="32"/>
          <w:szCs w:val="32"/>
          <w:lang w:eastAsia="zh-CN"/>
        </w:rPr>
        <w:t>机构和兴义市医院</w:t>
      </w:r>
      <w:r>
        <w:rPr>
          <w:rFonts w:hint="eastAsia" w:ascii="仿宋_GB2312" w:hAnsi="仿宋_GB2312" w:eastAsia="仿宋_GB2312" w:cs="仿宋_GB2312"/>
          <w:color w:val="auto"/>
          <w:kern w:val="0"/>
          <w:sz w:val="32"/>
          <w:szCs w:val="32"/>
        </w:rPr>
        <w:t>中相关专业人员组成</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人员组成详见附件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县</w:t>
      </w:r>
      <w:r>
        <w:rPr>
          <w:rFonts w:hint="eastAsia" w:ascii="仿宋_GB2312" w:hAnsi="仿宋_GB2312" w:eastAsia="仿宋_GB2312" w:cs="仿宋_GB2312"/>
          <w:color w:val="auto"/>
          <w:kern w:val="0"/>
          <w:sz w:val="32"/>
          <w:szCs w:val="32"/>
          <w:lang w:eastAsia="zh-CN"/>
        </w:rPr>
        <w:t>级</w:t>
      </w:r>
      <w:r>
        <w:rPr>
          <w:rFonts w:hint="eastAsia" w:ascii="仿宋_GB2312" w:hAnsi="仿宋_GB2312" w:eastAsia="仿宋_GB2312" w:cs="仿宋_GB2312"/>
          <w:color w:val="auto"/>
          <w:kern w:val="0"/>
          <w:sz w:val="32"/>
          <w:szCs w:val="32"/>
        </w:rPr>
        <w:t>卫生计生行政部门</w:t>
      </w:r>
      <w:r>
        <w:rPr>
          <w:rFonts w:hint="eastAsia" w:ascii="仿宋_GB2312" w:hAnsi="仿宋_GB2312" w:eastAsia="仿宋_GB2312" w:cs="仿宋_GB2312"/>
          <w:color w:val="auto"/>
          <w:kern w:val="0"/>
          <w:sz w:val="32"/>
          <w:szCs w:val="32"/>
          <w:lang w:eastAsia="zh-CN"/>
        </w:rPr>
        <w:t>要参照</w:t>
      </w:r>
      <w:r>
        <w:rPr>
          <w:rFonts w:hint="eastAsia" w:ascii="仿宋_GB2312" w:hAnsi="仿宋_GB2312" w:eastAsia="仿宋_GB2312" w:cs="仿宋_GB2312"/>
          <w:color w:val="auto"/>
          <w:kern w:val="0"/>
          <w:sz w:val="32"/>
          <w:szCs w:val="32"/>
        </w:rPr>
        <w:t>组建县级危重孕产妇和新生儿救治专家</w:t>
      </w:r>
      <w:r>
        <w:rPr>
          <w:rFonts w:hint="eastAsia" w:ascii="仿宋_GB2312" w:hAnsi="仿宋_GB2312" w:eastAsia="仿宋_GB2312" w:cs="仿宋_GB2312"/>
          <w:color w:val="auto"/>
          <w:kern w:val="0"/>
          <w:sz w:val="32"/>
          <w:szCs w:val="32"/>
          <w:lang w:eastAsia="zh-CN"/>
        </w:rPr>
        <w:t>组</w:t>
      </w:r>
      <w:r>
        <w:rPr>
          <w:rFonts w:hint="eastAsia" w:ascii="仿宋_GB2312" w:hAnsi="仿宋_GB2312" w:eastAsia="仿宋_GB2312" w:cs="仿宋_GB2312"/>
          <w:color w:val="auto"/>
          <w:kern w:val="0"/>
          <w:sz w:val="32"/>
          <w:szCs w:val="32"/>
        </w:rPr>
        <w:t>。</w:t>
      </w:r>
    </w:p>
    <w:p>
      <w:pPr>
        <w:widowControl/>
        <w:ind w:firstLine="640" w:firstLineChars="200"/>
        <w:jc w:val="left"/>
        <w:rPr>
          <w:rFonts w:hint="eastAsia" w:ascii="楷体" w:hAnsi="楷体" w:eastAsia="楷体" w:cs="楷体"/>
          <w:color w:val="auto"/>
          <w:kern w:val="0"/>
          <w:sz w:val="32"/>
          <w:szCs w:val="32"/>
        </w:rPr>
        <w:sectPr>
          <w:footerReference r:id="rId6" w:type="default"/>
          <w:pgSz w:w="11906" w:h="16838"/>
          <w:pgMar w:top="1417" w:right="1417" w:bottom="1417" w:left="1701" w:header="851" w:footer="992" w:gutter="0"/>
          <w:cols w:space="720" w:num="1"/>
          <w:rtlGutter w:val="0"/>
          <w:docGrid w:type="lines" w:linePitch="312" w:charSpace="0"/>
        </w:sectPr>
      </w:pP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（四）</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、县级危重孕产妇和危重新生儿救治中心都要成立院内抢救小组，负责制定</w:t>
      </w:r>
      <w:r>
        <w:rPr>
          <w:rFonts w:hint="eastAsia" w:ascii="仿宋_GB2312" w:hAnsi="仿宋_GB2312" w:eastAsia="仿宋_GB2312" w:cs="仿宋_GB2312"/>
          <w:color w:val="auto"/>
          <w:kern w:val="0"/>
          <w:sz w:val="32"/>
          <w:szCs w:val="32"/>
          <w:lang w:eastAsia="zh-CN"/>
        </w:rPr>
        <w:t>院内</w:t>
      </w:r>
      <w:r>
        <w:rPr>
          <w:rFonts w:hint="eastAsia" w:ascii="仿宋_GB2312" w:hAnsi="仿宋_GB2312" w:eastAsia="仿宋_GB2312" w:cs="仿宋_GB2312"/>
          <w:color w:val="auto"/>
          <w:kern w:val="0"/>
          <w:sz w:val="32"/>
          <w:szCs w:val="32"/>
        </w:rPr>
        <w:t>危重孕产妇和危重新生儿救治应急实施方案并组织落实，建立产科和新生儿科等多科室协作机制、危重孕产妇用血保障机制，确保急救救治资源的配置、储备和正常运行。负责院内孕产妇和新生儿的救治评估和报告，及时上报危重孕产妇和新生儿救治个案。人员由</w:t>
      </w:r>
      <w:r>
        <w:rPr>
          <w:rFonts w:hint="eastAsia" w:ascii="仿宋_GB2312" w:hAnsi="仿宋_GB2312" w:eastAsia="仿宋_GB2312" w:cs="仿宋_GB2312"/>
          <w:color w:val="auto"/>
          <w:kern w:val="0"/>
          <w:sz w:val="32"/>
          <w:szCs w:val="32"/>
          <w:lang w:eastAsia="zh-CN"/>
        </w:rPr>
        <w:t>院领导</w:t>
      </w:r>
      <w:r>
        <w:rPr>
          <w:rFonts w:hint="eastAsia" w:ascii="仿宋_GB2312" w:hAnsi="仿宋_GB2312" w:eastAsia="仿宋_GB2312" w:cs="仿宋_GB2312"/>
          <w:color w:val="auto"/>
          <w:kern w:val="0"/>
          <w:sz w:val="32"/>
          <w:szCs w:val="32"/>
        </w:rPr>
        <w:t>、产科、新生儿科、ICU、内科、外科、麻醉科、相关医技</w:t>
      </w:r>
      <w:r>
        <w:rPr>
          <w:rFonts w:hint="eastAsia" w:ascii="仿宋_GB2312" w:hAnsi="仿宋_GB2312" w:eastAsia="仿宋_GB2312" w:cs="仿宋_GB2312"/>
          <w:color w:val="auto"/>
          <w:kern w:val="0"/>
          <w:sz w:val="32"/>
          <w:szCs w:val="32"/>
          <w:lang w:eastAsia="zh-CN"/>
        </w:rPr>
        <w:t>科室、医务科</w:t>
      </w:r>
      <w:r>
        <w:rPr>
          <w:rFonts w:hint="eastAsia" w:ascii="仿宋_GB2312" w:hAnsi="仿宋_GB2312" w:eastAsia="仿宋_GB2312" w:cs="仿宋_GB2312"/>
          <w:color w:val="auto"/>
          <w:kern w:val="0"/>
          <w:sz w:val="32"/>
          <w:szCs w:val="32"/>
        </w:rPr>
        <w:t>及后勤等科室负责人组成。</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rPr>
        <w:t>（五）</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、县级妇幼保健机构负责收集、总结、上报、反馈、追踪危重孕产妇和新生儿的救治情况。</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三、应急响应</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Ⅳ级应急响应：各级各类医疗保健机构、各乡镇卫生院、社区卫生服务中心在孕妇孕期建卡</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保健</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中，应对孕产妇进行高危评估，及时将高危孕妇转至区域县级孕产妇和新生儿救治中心，建</w:t>
      </w:r>
      <w:r>
        <w:rPr>
          <w:rFonts w:hint="eastAsia" w:ascii="仿宋_GB2312" w:hAnsi="仿宋_GB2312" w:eastAsia="仿宋_GB2312" w:cs="仿宋_GB2312"/>
          <w:color w:val="auto"/>
          <w:kern w:val="0"/>
          <w:sz w:val="32"/>
          <w:szCs w:val="32"/>
          <w:lang w:eastAsia="zh-CN"/>
        </w:rPr>
        <w:t>立</w:t>
      </w:r>
      <w:r>
        <w:rPr>
          <w:rFonts w:hint="eastAsia" w:ascii="仿宋_GB2312" w:hAnsi="仿宋_GB2312" w:eastAsia="仿宋_GB2312" w:cs="仿宋_GB2312"/>
          <w:color w:val="auto"/>
          <w:kern w:val="0"/>
          <w:sz w:val="32"/>
          <w:szCs w:val="32"/>
        </w:rPr>
        <w:t>专案</w:t>
      </w:r>
      <w:r>
        <w:rPr>
          <w:rFonts w:hint="eastAsia" w:ascii="仿宋_GB2312" w:hAnsi="仿宋_GB2312" w:eastAsia="仿宋_GB2312" w:cs="仿宋_GB2312"/>
          <w:color w:val="auto"/>
          <w:kern w:val="0"/>
          <w:sz w:val="32"/>
          <w:szCs w:val="32"/>
          <w:lang w:eastAsia="zh-CN"/>
        </w:rPr>
        <w:t>进行</w:t>
      </w:r>
      <w:r>
        <w:rPr>
          <w:rFonts w:hint="eastAsia" w:ascii="仿宋_GB2312" w:hAnsi="仿宋_GB2312" w:eastAsia="仿宋_GB2312" w:cs="仿宋_GB2312"/>
          <w:color w:val="auto"/>
          <w:kern w:val="0"/>
          <w:sz w:val="32"/>
          <w:szCs w:val="32"/>
        </w:rPr>
        <w:t>管理。</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Ⅲ级应急响应：孕妇有重度高危因素的或产后2小时内出血量达400ml，经半小时积极处理后病情无明显好转或出血量继续增多的，应立即报告院内危重孕产妇和新生儿抢救小组，进入县级预警状态。</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Ⅱ级应急响应：孕妇待产在院期间患有各种危及生命安全的并发症或合并症，或产后2小时内出血量达800ml的，应立即启动</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级危重孕产妇和新生儿救治应急响应。</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sectPr>
          <w:footerReference r:id="rId7" w:type="default"/>
          <w:pgSz w:w="11906" w:h="16838"/>
          <w:pgMar w:top="1417" w:right="1417" w:bottom="1417" w:left="1701" w:header="851" w:footer="992" w:gutter="0"/>
          <w:pgNumType w:fmt="decimal"/>
          <w:cols w:space="720" w:num="1"/>
          <w:rtlGutter w:val="0"/>
          <w:docGrid w:type="lines" w:linePitch="312" w:charSpace="0"/>
        </w:sect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Ⅰ级应急响应：孕妇待产在住院期间患有各种严重并发症或合并症，处于危重状态或重要脏器功能不全的，应立即启动省级危重孕产妇和新生儿救治应急响应。</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各级应根据患者病情和本区域</w:t>
      </w:r>
      <w:r>
        <w:rPr>
          <w:rFonts w:hint="eastAsia" w:ascii="仿宋_GB2312" w:hAnsi="仿宋_GB2312" w:eastAsia="仿宋_GB2312" w:cs="仿宋_GB2312"/>
          <w:color w:val="auto"/>
          <w:kern w:val="0"/>
          <w:sz w:val="32"/>
          <w:szCs w:val="32"/>
          <w:lang w:eastAsia="zh-CN"/>
        </w:rPr>
        <w:t>专业</w:t>
      </w:r>
      <w:r>
        <w:rPr>
          <w:rFonts w:hint="eastAsia" w:ascii="仿宋_GB2312" w:hAnsi="仿宋_GB2312" w:eastAsia="仿宋_GB2312" w:cs="仿宋_GB2312"/>
          <w:color w:val="auto"/>
          <w:kern w:val="0"/>
          <w:sz w:val="32"/>
          <w:szCs w:val="32"/>
        </w:rPr>
        <w:t>技术</w:t>
      </w:r>
      <w:r>
        <w:rPr>
          <w:rFonts w:hint="eastAsia" w:ascii="仿宋_GB2312" w:hAnsi="仿宋_GB2312" w:eastAsia="仿宋_GB2312" w:cs="仿宋_GB2312"/>
          <w:color w:val="auto"/>
          <w:kern w:val="0"/>
          <w:sz w:val="32"/>
          <w:szCs w:val="32"/>
          <w:lang w:eastAsia="zh-CN"/>
        </w:rPr>
        <w:t>和</w:t>
      </w:r>
      <w:r>
        <w:rPr>
          <w:rFonts w:hint="eastAsia" w:ascii="仿宋_GB2312" w:hAnsi="仿宋_GB2312" w:eastAsia="仿宋_GB2312" w:cs="仿宋_GB2312"/>
          <w:color w:val="auto"/>
          <w:kern w:val="0"/>
          <w:sz w:val="32"/>
          <w:szCs w:val="32"/>
        </w:rPr>
        <w:t>救治能力情况，可跨级启动相应的应急响应，防止救治延误。</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高危新生儿由各级救治中心视病情启动应急响应。</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应急响应启动程序</w:t>
      </w:r>
    </w:p>
    <w:p>
      <w:p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eastAsia="zh-CN"/>
        </w:rPr>
        <w:t>（一）</w:t>
      </w:r>
      <w:r>
        <w:rPr>
          <w:rFonts w:hint="eastAsia" w:ascii="楷体" w:hAnsi="楷体" w:eastAsia="楷体" w:cs="楷体"/>
          <w:color w:val="auto"/>
          <w:kern w:val="0"/>
          <w:sz w:val="32"/>
          <w:szCs w:val="32"/>
        </w:rPr>
        <w:t>应急响应启动</w:t>
      </w:r>
    </w:p>
    <w:p>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符合高危孕产妇、高危</w:t>
      </w:r>
      <w:r>
        <w:rPr>
          <w:rFonts w:hint="eastAsia" w:ascii="仿宋_GB2312" w:hAnsi="仿宋_GB2312" w:eastAsia="仿宋_GB2312" w:cs="仿宋_GB2312"/>
          <w:color w:val="auto"/>
          <w:kern w:val="0"/>
          <w:sz w:val="32"/>
          <w:szCs w:val="32"/>
          <w:lang w:eastAsia="zh-CN"/>
        </w:rPr>
        <w:t>新生</w:t>
      </w:r>
      <w:r>
        <w:rPr>
          <w:rFonts w:hint="eastAsia" w:ascii="仿宋_GB2312" w:hAnsi="仿宋_GB2312" w:eastAsia="仿宋_GB2312" w:cs="仿宋_GB2312"/>
          <w:color w:val="auto"/>
          <w:kern w:val="0"/>
          <w:sz w:val="32"/>
          <w:szCs w:val="32"/>
        </w:rPr>
        <w:t>儿、危重孕产妇和</w:t>
      </w:r>
      <w:r>
        <w:rPr>
          <w:rFonts w:hint="eastAsia" w:ascii="仿宋_GB2312" w:hAnsi="仿宋_GB2312" w:eastAsia="仿宋_GB2312" w:cs="仿宋_GB2312"/>
          <w:color w:val="auto"/>
          <w:kern w:val="0"/>
          <w:sz w:val="32"/>
          <w:szCs w:val="32"/>
          <w:lang w:eastAsia="zh-CN"/>
        </w:rPr>
        <w:t>危重</w:t>
      </w:r>
      <w:r>
        <w:rPr>
          <w:rFonts w:hint="eastAsia" w:ascii="仿宋_GB2312" w:hAnsi="仿宋_GB2312" w:eastAsia="仿宋_GB2312" w:cs="仿宋_GB2312"/>
          <w:color w:val="auto"/>
          <w:kern w:val="0"/>
          <w:sz w:val="32"/>
          <w:szCs w:val="32"/>
        </w:rPr>
        <w:t>新生儿救治应急响应启动条件的，首诊医疗机构和医护人员，应立即报告分管领导，启动院内救治应急响应。</w:t>
      </w:r>
    </w:p>
    <w:p>
      <w:p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lang w:eastAsia="zh-CN"/>
        </w:rPr>
        <w:t>（二）</w:t>
      </w:r>
      <w:r>
        <w:rPr>
          <w:rFonts w:hint="eastAsia" w:ascii="楷体" w:hAnsi="楷体" w:eastAsia="楷体" w:cs="楷体"/>
          <w:color w:val="auto"/>
          <w:kern w:val="0"/>
          <w:sz w:val="32"/>
          <w:szCs w:val="32"/>
        </w:rPr>
        <w:t>应急响应</w:t>
      </w:r>
    </w:p>
    <w:p>
      <w:pPr>
        <w:widowControl/>
        <w:tabs>
          <w:tab w:val="left" w:pos="8280"/>
        </w:tabs>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院内孕产妇和新生儿抢救小组成员接到启动响应电话，应在最短时间内作出响应，及时了解病情，根据病人具体情况做好人员、物资调配工作。根据应急响应级别及时报告相应危重孕产妇和新生儿救治小组、办公室和当地妇幼健康服务机构，应急状态解除时也应及时报告当地妇幼健康服务机构。</w:t>
      </w:r>
    </w:p>
    <w:p>
      <w:pPr>
        <w:numPr>
          <w:ilvl w:val="0"/>
          <w:numId w:val="1"/>
        </w:num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院内救治</w:t>
      </w:r>
    </w:p>
    <w:p>
      <w:pPr>
        <w:numPr>
          <w:numId w:val="0"/>
        </w:numPr>
        <w:spacing w:line="540" w:lineRule="exact"/>
        <w:rPr>
          <w:rFonts w:hint="eastAsia" w:ascii="仿宋_GB2312" w:hAnsi="仿宋_GB2312" w:eastAsia="仿宋_GB2312" w:cs="仿宋_GB2312"/>
          <w:color w:val="auto"/>
          <w:kern w:val="0"/>
          <w:sz w:val="32"/>
          <w:szCs w:val="32"/>
        </w:rPr>
        <w:sectPr>
          <w:footerReference r:id="rId8" w:type="default"/>
          <w:pgSz w:w="11906" w:h="16838"/>
          <w:pgMar w:top="1417" w:right="1417" w:bottom="1417" w:left="1701" w:header="851" w:footer="992" w:gutter="0"/>
          <w:cols w:space="720" w:num="1"/>
          <w:rtlGutter w:val="0"/>
          <w:docGrid w:type="lines" w:linePitch="312" w:charSpace="0"/>
        </w:sect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接诊高危孕产妇、高危</w:t>
      </w:r>
      <w:r>
        <w:rPr>
          <w:rFonts w:hint="eastAsia" w:ascii="仿宋_GB2312" w:hAnsi="仿宋_GB2312" w:eastAsia="仿宋_GB2312" w:cs="仿宋_GB2312"/>
          <w:color w:val="auto"/>
          <w:kern w:val="0"/>
          <w:sz w:val="32"/>
          <w:szCs w:val="32"/>
          <w:lang w:eastAsia="zh-CN"/>
        </w:rPr>
        <w:t>新生</w:t>
      </w:r>
      <w:r>
        <w:rPr>
          <w:rFonts w:hint="eastAsia" w:ascii="仿宋_GB2312" w:hAnsi="仿宋_GB2312" w:eastAsia="仿宋_GB2312" w:cs="仿宋_GB2312"/>
          <w:color w:val="auto"/>
          <w:kern w:val="0"/>
          <w:sz w:val="32"/>
          <w:szCs w:val="32"/>
        </w:rPr>
        <w:t>儿、危重孕产妇和新生儿后，医院必须积极进行院内救治，视医院条件和病情需要确定就地救治或转诊，必要时请上级专家电话或现场会诊。病人确需转院的，应做好转院途中的人员、物资保障。上级会诊专家到达之前，做好输血、手术或转诊的各项准备。专家到达之后，双</w:t>
      </w:r>
    </w:p>
    <w:p>
      <w:pPr>
        <w:numPr>
          <w:numId w:val="0"/>
        </w:numPr>
        <w:spacing w:line="54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方积极配合进行救治。</w:t>
      </w:r>
    </w:p>
    <w:p>
      <w:pPr>
        <w:numPr>
          <w:ilvl w:val="0"/>
          <w:numId w:val="2"/>
        </w:num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上级专家会诊</w:t>
      </w:r>
    </w:p>
    <w:p>
      <w:pPr>
        <w:numPr>
          <w:numId w:val="0"/>
        </w:numPr>
        <w:spacing w:line="54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在院内救治时如需要会诊，首先呼叫省级</w:t>
      </w:r>
      <w:r>
        <w:rPr>
          <w:rFonts w:hint="eastAsia" w:ascii="仿宋_GB2312" w:hAnsi="仿宋_GB2312" w:eastAsia="仿宋_GB2312" w:cs="仿宋_GB2312"/>
          <w:color w:val="auto"/>
          <w:kern w:val="0"/>
          <w:sz w:val="32"/>
          <w:szCs w:val="32"/>
          <w:lang w:eastAsia="zh-CN"/>
        </w:rPr>
        <w:t>（省人民医院）</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州级、</w:t>
      </w:r>
      <w:r>
        <w:rPr>
          <w:rFonts w:hint="eastAsia" w:ascii="仿宋_GB2312" w:hAnsi="仿宋_GB2312" w:eastAsia="仿宋_GB2312" w:cs="仿宋_GB2312"/>
          <w:color w:val="auto"/>
          <w:kern w:val="0"/>
          <w:sz w:val="32"/>
          <w:szCs w:val="32"/>
        </w:rPr>
        <w:t>县级危重孕产妇和危重新生儿救治中心的专家库相关专家进行电话会诊。如病情需要，可请求省级、州</w:t>
      </w:r>
      <w:r>
        <w:rPr>
          <w:rFonts w:hint="eastAsia" w:ascii="仿宋_GB2312" w:hAnsi="仿宋_GB2312" w:eastAsia="仿宋_GB2312" w:cs="仿宋_GB2312"/>
          <w:color w:val="auto"/>
          <w:kern w:val="0"/>
          <w:sz w:val="32"/>
          <w:szCs w:val="32"/>
          <w:lang w:eastAsia="zh-CN"/>
        </w:rPr>
        <w:t>级</w:t>
      </w:r>
      <w:r>
        <w:rPr>
          <w:rFonts w:hint="eastAsia" w:ascii="仿宋_GB2312" w:hAnsi="仿宋_GB2312" w:eastAsia="仿宋_GB2312" w:cs="仿宋_GB2312"/>
          <w:color w:val="auto"/>
          <w:kern w:val="0"/>
          <w:sz w:val="32"/>
          <w:szCs w:val="32"/>
        </w:rPr>
        <w:t>、县级专家到现场参与抢救。</w:t>
      </w:r>
    </w:p>
    <w:p>
      <w:pPr>
        <w:numPr>
          <w:ilvl w:val="0"/>
          <w:numId w:val="3"/>
        </w:num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转诊治疗原则与要求</w:t>
      </w:r>
    </w:p>
    <w:p>
      <w:pPr>
        <w:numPr>
          <w:numId w:val="0"/>
        </w:numPr>
        <w:spacing w:line="54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危重孕产妇和危重新生儿救治原则上实行就地就近救治和“先动专家，再动病人”原则。如当地医疗设备或技术条件确实不能承担进一步救治要求，且孕产妇和新生儿基本情况较好，适宜短距离转运的，在咨询上级专家后并在上级专家的指导下进行转诊，以避免盲目转诊而延误最佳救治时机。结合高危情况必要时可越级转诊。</w:t>
      </w:r>
    </w:p>
    <w:p>
      <w:pPr>
        <w:spacing w:line="540" w:lineRule="exact"/>
        <w:ind w:firstLine="629" w:firstLineChars="200"/>
        <w:rPr>
          <w:rFonts w:hint="eastAsia" w:ascii="楷体" w:hAnsi="楷体" w:eastAsia="楷体" w:cs="楷体"/>
          <w:color w:val="auto"/>
          <w:kern w:val="0"/>
          <w:sz w:val="32"/>
          <w:szCs w:val="32"/>
        </w:rPr>
      </w:pPr>
      <w:r>
        <w:rPr>
          <w:rFonts w:hint="eastAsia" w:ascii="楷体" w:hAnsi="楷体" w:eastAsia="楷体" w:cs="楷体"/>
          <w:color w:val="auto"/>
          <w:kern w:val="0"/>
          <w:sz w:val="32"/>
          <w:szCs w:val="32"/>
        </w:rPr>
        <w:t>（六）接诊与转诊要求</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实行首诊负责制。首诊单位接诊危重孕产妇和新生儿时，要及时转诊到区域县级孕产妇和新生儿救治中心，建立专案管理并及时诊治。在孕产妇和新生儿不宜搬运时，首诊单位应负责在上级专家指导下继续救治。</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2.建立绿色通道。对危重孕产妇和新生儿实行无条件救治，不得以任何理由推诿或停药，并确保转运途中所需的一切设施设备、救治物资、交通工具和医护人员的到位。</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3.转出单位在转诊时应同时递交危重孕产妇和新生儿转诊记录，内容包括：病人姓名、年龄、主要诊断、主要治疗经过、主要辅助检查记录，经治医生姓名、联系方式等。</w:t>
      </w:r>
    </w:p>
    <w:p>
      <w:pPr>
        <w:widowControl/>
        <w:ind w:firstLine="640" w:firstLineChars="200"/>
        <w:jc w:val="left"/>
        <w:rPr>
          <w:rFonts w:hint="eastAsia" w:ascii="仿宋_GB2312" w:hAnsi="仿宋_GB2312" w:eastAsia="仿宋_GB2312" w:cs="仿宋_GB2312"/>
          <w:color w:val="auto"/>
          <w:kern w:val="0"/>
          <w:sz w:val="32"/>
          <w:szCs w:val="32"/>
        </w:rPr>
        <w:sectPr>
          <w:footerReference r:id="rId9" w:type="default"/>
          <w:pgSz w:w="11906" w:h="16838"/>
          <w:pgMar w:top="1417" w:right="1417" w:bottom="1417" w:left="1701" w:header="851" w:footer="992" w:gutter="0"/>
          <w:pgNumType w:fmt="decimal"/>
          <w:cols w:space="720" w:num="1"/>
          <w:rtlGutter w:val="0"/>
          <w:docGrid w:type="lines" w:linePitch="312" w:charSpace="0"/>
        </w:sectPr>
      </w:pP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4.转诊途中，转出单位要配备较强的医疗救护力量，尽力确保孕产妇及新生儿在转诊途中生命安全。</w:t>
      </w:r>
    </w:p>
    <w:p>
      <w:pPr>
        <w:widowControl/>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eastAsia="zh-CN"/>
        </w:rPr>
        <w:t>各</w:t>
      </w:r>
      <w:r>
        <w:rPr>
          <w:rFonts w:hint="eastAsia" w:ascii="仿宋_GB2312" w:hAnsi="仿宋_GB2312" w:eastAsia="仿宋_GB2312" w:cs="仿宋_GB2312"/>
          <w:color w:val="auto"/>
          <w:kern w:val="0"/>
          <w:sz w:val="32"/>
          <w:szCs w:val="32"/>
        </w:rPr>
        <w:t>级孕产妇和新生儿救治中心在救治过程中遇到困难，应及时向</w:t>
      </w:r>
      <w:r>
        <w:rPr>
          <w:rFonts w:hint="eastAsia" w:ascii="仿宋_GB2312" w:hAnsi="仿宋_GB2312" w:eastAsia="仿宋_GB2312" w:cs="仿宋_GB2312"/>
          <w:color w:val="auto"/>
          <w:kern w:val="0"/>
          <w:sz w:val="32"/>
          <w:szCs w:val="32"/>
          <w:lang w:eastAsia="zh-CN"/>
        </w:rPr>
        <w:t>同</w:t>
      </w:r>
      <w:r>
        <w:rPr>
          <w:rFonts w:hint="eastAsia" w:ascii="仿宋_GB2312" w:hAnsi="仿宋_GB2312" w:eastAsia="仿宋_GB2312" w:cs="仿宋_GB2312"/>
          <w:color w:val="auto"/>
          <w:kern w:val="0"/>
          <w:sz w:val="32"/>
          <w:szCs w:val="32"/>
        </w:rPr>
        <w:t>级危重孕产妇和危重新生儿救治领导小组和办公室报告，以便组织全省</w:t>
      </w:r>
      <w:r>
        <w:rPr>
          <w:rFonts w:hint="eastAsia" w:ascii="仿宋_GB2312" w:hAnsi="仿宋_GB2312" w:eastAsia="仿宋_GB2312" w:cs="仿宋_GB2312"/>
          <w:color w:val="auto"/>
          <w:kern w:val="0"/>
          <w:sz w:val="32"/>
          <w:szCs w:val="32"/>
          <w:lang w:eastAsia="zh-CN"/>
        </w:rPr>
        <w:t>、全州、全县</w:t>
      </w:r>
      <w:r>
        <w:rPr>
          <w:rFonts w:hint="eastAsia" w:ascii="仿宋_GB2312" w:hAnsi="仿宋_GB2312" w:eastAsia="仿宋_GB2312" w:cs="仿宋_GB2312"/>
          <w:color w:val="auto"/>
          <w:kern w:val="0"/>
          <w:sz w:val="32"/>
          <w:szCs w:val="32"/>
        </w:rPr>
        <w:t>之力进行救治。</w:t>
      </w:r>
    </w:p>
    <w:p>
      <w:pPr>
        <w:widowControl/>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楷体" w:hAnsi="楷体" w:eastAsia="楷体" w:cs="楷体"/>
          <w:color w:val="auto"/>
          <w:kern w:val="0"/>
          <w:sz w:val="32"/>
          <w:szCs w:val="32"/>
        </w:rPr>
        <w:t xml:space="preserve">   （七）转诊网络流程</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村卫生室（村计生保健室）、社区卫生服务站→乡镇卫生院/社区卫生服务中心、非救治中心各级各类医疗保健机构→区、县级危重症孕产妇和新生儿救治中心→</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级危重症孕产妇和新生儿救治中心→省级危重症孕产妇和新生儿救治中心。非救治中心省、州、县、乡级、民营等各级各类医疗保健机构可直接向所在辖区的各级救治中心转诊患者。转诊流程详见下图：</w:t>
      </w:r>
    </w:p>
    <w:p>
      <w:pPr>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贵州省危重孕产妇、危重新生儿转诊流程图</w:t>
      </w:r>
    </w:p>
    <w:p>
      <w:pPr>
        <w:rPr>
          <w:rFonts w:ascii="宋体" w:hAnsi="宋体" w:cs="宋体"/>
          <w:color w:val="auto"/>
          <w:kern w:val="0"/>
          <w:sz w:val="28"/>
          <w:szCs w:val="28"/>
        </w:rPr>
      </w:pPr>
      <w:r>
        <w:rPr>
          <w:rFonts w:ascii="Calibri" w:hAnsi="Calibri" w:eastAsia="宋体" w:cs="黑体"/>
          <w:color w:val="auto"/>
          <w:kern w:val="2"/>
          <w:sz w:val="21"/>
          <w:szCs w:val="24"/>
          <w:lang w:val="en-US" w:eastAsia="zh-CN" w:bidi="ar-SA"/>
        </w:rPr>
        <w:pict>
          <v:rect id="矩形 2" o:spid="_x0000_s1057" style="position:absolute;left:0;margin-left:146.4pt;margin-top:17.65pt;height:40.5pt;width:147.1pt;rotation:0f;z-index:251658240;"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18"/>
                      <w:szCs w:val="18"/>
                    </w:rPr>
                  </w:pPr>
                  <w:r>
                    <w:rPr>
                      <w:rFonts w:hint="eastAsia"/>
                      <w:sz w:val="18"/>
                      <w:szCs w:val="18"/>
                    </w:rPr>
                    <w:t>村卫生室、村计生保健室；社区卫生服务站</w:t>
                  </w:r>
                </w:p>
                <w:p>
                  <w:pPr>
                    <w:spacing w:line="200" w:lineRule="exact"/>
                    <w:rPr>
                      <w:sz w:val="18"/>
                      <w:szCs w:val="18"/>
                    </w:rPr>
                  </w:pPr>
                </w:p>
                <w:p>
                  <w:pPr>
                    <w:rPr>
                      <w:sz w:val="18"/>
                      <w:szCs w:val="18"/>
                    </w:rPr>
                  </w:pPr>
                </w:p>
                <w:p>
                  <w:r>
                    <w:rPr>
                      <w:rFonts w:hint="eastAsia"/>
                    </w:rPr>
                    <w:t>县、乡级医院（无NICU）</w:t>
                  </w:r>
                </w:p>
              </w:txbxContent>
            </v:textbox>
          </v:rect>
        </w:pict>
      </w:r>
    </w:p>
    <w:p>
      <w:pPr>
        <w:rPr>
          <w:rFonts w:ascii="宋体" w:hAnsi="宋体" w:cs="宋体"/>
          <w:color w:val="auto"/>
          <w:kern w:val="0"/>
          <w:sz w:val="28"/>
          <w:szCs w:val="28"/>
        </w:rPr>
      </w:pPr>
      <w:r>
        <w:rPr>
          <w:rFonts w:ascii="Calibri" w:hAnsi="Calibri" w:eastAsia="宋体" w:cs="Times New Roman"/>
          <w:color w:val="auto"/>
          <w:kern w:val="2"/>
          <w:sz w:val="18"/>
          <w:szCs w:val="22"/>
          <w:lang w:val="en-US" w:eastAsia="zh-CN" w:bidi="ar-SA"/>
        </w:rPr>
        <w:pict>
          <v:line id="箭头 62" o:spid="_x0000_s1058" style="position:absolute;left:0;margin-left:219.55pt;margin-top:26.95pt;height:17.3pt;width:0.05pt;rotation:0f;z-index:251659264;" o:ole="f" fillcolor="#FFFFFF" filled="f" o:preferrelative="t" stroked="t" coordsize="21600,21600">
            <v:fill on="f" color2="#FFFFFF" focus="0%"/>
            <v:stroke color="#000000" color2="#FFFFFF" miterlimit="2" endarrow="open"/>
            <v:imagedata gain="65536f" blacklevel="0f" gamma="0"/>
            <o:lock v:ext="edit" position="f" selection="f" grouping="f" rotation="f" cropping="f" text="f" aspectratio="f"/>
          </v:line>
        </w:pict>
      </w:r>
    </w:p>
    <w:p>
      <w:pPr>
        <w:rPr>
          <w:rFonts w:ascii="宋体" w:hAnsi="宋体" w:cs="宋体"/>
          <w:color w:val="auto"/>
          <w:kern w:val="0"/>
          <w:sz w:val="28"/>
          <w:szCs w:val="28"/>
        </w:rPr>
      </w:pPr>
      <w:r>
        <w:rPr>
          <w:rFonts w:ascii="Calibri" w:hAnsi="Calibri" w:eastAsia="宋体" w:cs="黑体"/>
          <w:color w:val="auto"/>
          <w:kern w:val="2"/>
          <w:sz w:val="21"/>
          <w:szCs w:val="24"/>
          <w:lang w:val="en-US" w:eastAsia="zh-CN" w:bidi="ar-SA"/>
        </w:rPr>
        <w:pict>
          <v:rect id="矩形 4" o:spid="_x0000_s1059" style="position:absolute;left:0;margin-left:149.55pt;margin-top:13.05pt;height:52.4pt;width:143.95pt;rotation:0f;z-index:251660288;"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18"/>
                      <w:szCs w:val="18"/>
                    </w:rPr>
                  </w:pPr>
                  <w:r>
                    <w:rPr>
                      <w:rFonts w:hint="eastAsia"/>
                      <w:sz w:val="18"/>
                      <w:szCs w:val="18"/>
                    </w:rPr>
                    <w:t>乡镇卫生院/社区卫生服务中心、非救治中心的各级各类医疗保健机构</w:t>
                  </w:r>
                </w:p>
              </w:txbxContent>
            </v:textbox>
          </v:rect>
        </w:pict>
      </w:r>
    </w:p>
    <w:p>
      <w:pPr>
        <w:rPr>
          <w:rFonts w:ascii="宋体" w:hAnsi="宋体" w:cs="宋体"/>
          <w:color w:val="auto"/>
          <w:kern w:val="0"/>
          <w:sz w:val="28"/>
          <w:szCs w:val="28"/>
        </w:rPr>
      </w:pPr>
      <w:r>
        <w:rPr>
          <w:rFonts w:ascii="Calibri" w:hAnsi="Calibri" w:eastAsia="宋体" w:cs="黑体"/>
          <w:color w:val="auto"/>
          <w:kern w:val="2"/>
          <w:sz w:val="21"/>
          <w:szCs w:val="24"/>
          <w:lang w:val="en-US" w:eastAsia="zh-CN" w:bidi="ar-SA"/>
        </w:rPr>
        <w:pict>
          <v:line id="直接连接符 16" o:spid="_x0000_s1060" style="position:absolute;left:0;margin-left:346.7pt;margin-top:12.6pt;height:143.05pt;width:1.15pt;rotation:0f;z-index:251672576;"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13" o:spid="_x0000_s1061" style="position:absolute;left:0;flip:y;margin-left:294.5pt;margin-top:13.95pt;height:0.75pt;width:51.75pt;rotation:0f;z-index:251674624;"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16" o:spid="_x0000_s1062" style="position:absolute;left:0;margin-left:95.85pt;margin-top:16.2pt;height:231.75pt;width:2.15pt;rotation:0f;z-index:251662336;"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13" o:spid="_x0000_s1063" style="position:absolute;left:0;flip:y;margin-left:96.2pt;margin-top:15.2pt;height:0.75pt;width:51.75pt;rotation:0f;z-index:251663360;"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rPr>
          <w:color w:val="auto"/>
          <w:sz w:val="18"/>
          <w:szCs w:val="18"/>
        </w:rPr>
      </w:pPr>
      <w:r>
        <w:rPr>
          <w:rFonts w:ascii="Calibri" w:hAnsi="Calibri" w:eastAsia="宋体" w:cs="黑体"/>
          <w:color w:val="auto"/>
          <w:kern w:val="2"/>
          <w:sz w:val="21"/>
          <w:szCs w:val="24"/>
          <w:lang w:val="en-US" w:eastAsia="zh-CN" w:bidi="ar-SA"/>
        </w:rPr>
        <w:pict>
          <v:line id="直线 47" o:spid="_x0000_s1064" style="position:absolute;left:0;margin-left:213pt;margin-top:3.05pt;height:20.65pt;width:0.05pt;rotation:0f;z-index:251661312;" o:ole="f" fillcolor="#FFFFFF" filled="f" o:preferrelative="t" stroked="t" coordsize="21600,21600">
            <v:fill on="f" color2="#FFFFFF" focus="0%"/>
            <v:stroke color="#000000" color2="#FFFFFF" miterlimit="2" endarrow="open"/>
            <v:imagedata gain="65536f" blacklevel="0f" gamma="0"/>
            <o:lock v:ext="edit" position="f" selection="f" grouping="f" rotation="f" cropping="f" text="f" aspectratio="f"/>
          </v:line>
        </w:pict>
      </w:r>
    </w:p>
    <w:p>
      <w:pPr>
        <w:rPr>
          <w:color w:val="auto"/>
        </w:rPr>
      </w:pPr>
      <w:r>
        <w:rPr>
          <w:rFonts w:ascii="Calibri" w:hAnsi="Calibri" w:eastAsia="宋体" w:cs="黑体"/>
          <w:color w:val="auto"/>
          <w:kern w:val="2"/>
          <w:sz w:val="21"/>
          <w:szCs w:val="24"/>
          <w:lang w:val="en-US" w:eastAsia="zh-CN" w:bidi="ar-SA"/>
        </w:rPr>
        <w:pict>
          <v:rect id="文本框 3" o:spid="_x0000_s1065" style="position:absolute;left:0;margin-left:151.05pt;margin-top:13.4pt;height:39.15pt;width:145pt;rotation:0f;z-index:251666432;"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r>
                    <w:rPr>
                      <w:rFonts w:hint="eastAsia"/>
                    </w:rPr>
                    <w:t>区、县级危重症孕产妇和新生儿救治中心</w:t>
                  </w:r>
                </w:p>
              </w:txbxContent>
            </v:textbox>
          </v:rect>
        </w:pict>
      </w:r>
    </w:p>
    <w:p>
      <w:pPr>
        <w:rPr>
          <w:color w:val="auto"/>
        </w:rPr>
      </w:pPr>
      <w:r>
        <w:rPr>
          <w:rFonts w:ascii="Calibri" w:hAnsi="Calibri" w:eastAsia="宋体" w:cs="黑体"/>
          <w:color w:val="auto"/>
          <w:kern w:val="2"/>
          <w:sz w:val="21"/>
          <w:szCs w:val="24"/>
          <w:lang w:val="en-US" w:eastAsia="zh-CN" w:bidi="ar-SA"/>
        </w:rPr>
        <w:pict>
          <v:line id="直接连接符 30" o:spid="_x0000_s1066" style="position:absolute;left:0;margin-left:112.15pt;margin-top:8.25pt;height:164.25pt;width:2.95pt;rotation:0f;z-index:251664384;"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接连接符 20" o:spid="_x0000_s1067" style="position:absolute;left:0;flip:x;margin-left:112.1pt;margin-top:8.1pt;height:0.1pt;width:37.75pt;rotation:0f;z-index:251665408;"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rPr>
          <w:color w:val="auto"/>
        </w:rPr>
      </w:pPr>
    </w:p>
    <w:p>
      <w:pPr>
        <w:rPr>
          <w:color w:val="auto"/>
        </w:rPr>
      </w:pPr>
      <w:r>
        <w:rPr>
          <w:rFonts w:ascii="Calibri" w:hAnsi="Calibri" w:eastAsia="宋体" w:cs="Times New Roman"/>
          <w:color w:val="auto"/>
          <w:kern w:val="2"/>
          <w:sz w:val="21"/>
          <w:szCs w:val="22"/>
          <w:lang w:val="en-US" w:eastAsia="zh-CN" w:bidi="ar-SA"/>
        </w:rPr>
        <w:pict>
          <v:shape id="直接箭头连接符 52" o:spid="_x0000_s1068" type="#_x0000_t32" style="position:absolute;left:0;margin-left:214.55pt;margin-top:8.4pt;height:31.8pt;width:0.25pt;rotation:0f;z-index:251694080;" o:ole="f" fillcolor="#FFFFFF" filled="t" o:preferrelative="t" stroked="t" coordorigin="0,0" coordsize="21600,21600">
            <v:stroke color="#4A7DBA" color2="#FFFFFF" miterlimit="2" endarrow="open"/>
            <v:imagedata gain="65536f" blacklevel="0f" gamma="0"/>
            <o:lock v:ext="edit" position="f" selection="f" grouping="f" rotation="f" cropping="f" text="f" aspectratio="f"/>
            <v:textbox>
              <w:txbxContent>
                <w:p/>
              </w:txbxContent>
            </v:textbox>
          </v:shape>
        </w:pict>
      </w:r>
    </w:p>
    <w:p>
      <w:pPr>
        <w:rPr>
          <w:color w:val="auto"/>
        </w:rPr>
      </w:pPr>
      <w:r>
        <w:rPr>
          <w:rFonts w:hint="eastAsia"/>
          <w:color w:val="auto"/>
        </w:rPr>
        <w:t xml:space="preserve">                                        </w:t>
      </w:r>
    </w:p>
    <w:p>
      <w:pPr>
        <w:rPr>
          <w:color w:val="auto"/>
        </w:rPr>
      </w:pPr>
      <w:r>
        <w:rPr>
          <w:rFonts w:ascii="Calibri" w:hAnsi="Calibri" w:eastAsia="宋体" w:cs="黑体"/>
          <w:color w:val="auto"/>
          <w:kern w:val="2"/>
          <w:sz w:val="21"/>
          <w:szCs w:val="24"/>
          <w:lang w:val="en-US" w:eastAsia="zh-CN" w:bidi="ar-SA"/>
        </w:rPr>
        <w:pict>
          <v:rect id="文本框 4" o:spid="_x0000_s1069" style="position:absolute;left:0;margin-left:147.45pt;margin-top:7.85pt;height:39.45pt;width:146.25pt;rotation:0f;z-index:251667456;"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r>
                    <w:rPr>
                      <w:rFonts w:hint="eastAsia"/>
                      <w:lang w:eastAsia="zh-CN"/>
                    </w:rPr>
                    <w:t>州</w:t>
                  </w:r>
                  <w:r>
                    <w:rPr>
                      <w:rFonts w:hint="eastAsia"/>
                    </w:rPr>
                    <w:t>级危重症孕产妇和新生儿救治中心</w:t>
                  </w:r>
                </w:p>
                <w:p/>
              </w:txbxContent>
            </v:textbox>
          </v:rect>
        </w:pict>
      </w:r>
    </w:p>
    <w:p>
      <w:pPr>
        <w:rPr>
          <w:color w:val="auto"/>
        </w:rPr>
      </w:pPr>
      <w:r>
        <w:rPr>
          <w:rFonts w:hint="eastAsia"/>
          <w:color w:val="auto"/>
        </w:rPr>
        <w:t xml:space="preserve">                                                     ...... </w:t>
      </w:r>
    </w:p>
    <w:p>
      <w:pPr>
        <w:rPr>
          <w:color w:val="auto"/>
        </w:rPr>
      </w:pPr>
      <w:r>
        <w:rPr>
          <w:rFonts w:ascii="Calibri" w:hAnsi="Calibri" w:eastAsia="宋体" w:cs="Times New Roman"/>
          <w:color w:val="auto"/>
          <w:kern w:val="2"/>
          <w:sz w:val="21"/>
          <w:szCs w:val="22"/>
          <w:lang w:val="en-US" w:eastAsia="zh-CN" w:bidi="ar-SA"/>
        </w:rPr>
        <w:pict>
          <v:shape id="直接箭头连接符 50" o:spid="_x0000_s1070" type="#_x0000_t32" style="position:absolute;left:0;flip:x;margin-left:293.15pt;margin-top:0.2pt;height:0.25pt;width:54.7pt;rotation:0f;z-index:251693056;" o:ole="f" fillcolor="#FFFFFF" filled="t" o:preferrelative="t" stroked="t" coordorigin="0,0" coordsize="21600,21600">
            <v:stroke color="#4A7DBA" color2="#FFFFFF" miterlimit="2" endarrow="open"/>
            <v:imagedata gain="65536f" blacklevel="0f" gamma="0"/>
            <o:lock v:ext="edit" position="f" selection="f" grouping="f" rotation="f" cropping="f" text="f" aspectratio="f"/>
            <v:textbox>
              <w:txbxContent>
                <w:p/>
              </w:txbxContent>
            </v:textbox>
          </v:shape>
        </w:pict>
      </w:r>
    </w:p>
    <w:p>
      <w:pPr>
        <w:rPr>
          <w:color w:val="auto"/>
        </w:rPr>
      </w:pPr>
      <w:r>
        <w:rPr>
          <w:rFonts w:ascii="Calibri" w:hAnsi="Calibri" w:eastAsia="宋体" w:cs="Times New Roman"/>
          <w:color w:val="auto"/>
          <w:kern w:val="2"/>
          <w:sz w:val="21"/>
          <w:szCs w:val="22"/>
          <w:lang w:val="en-US" w:eastAsia="zh-CN" w:bidi="ar-SA"/>
        </w:rPr>
        <w:pict>
          <v:shape id="直接箭头连接符 53" o:spid="_x0000_s1071" type="#_x0000_t32" style="position:absolute;left:0;margin-left:210.5pt;margin-top:-0.95pt;height:40.95pt;width:0.6pt;rotation:0f;z-index:251695104;" o:ole="f" fillcolor="#FFFFFF" filled="t" o:preferrelative="t" stroked="t" coordorigin="0,0" coordsize="21600,21600">
            <v:stroke color="#4A7DBA" color2="#FFFFFF" miterlimit="2" endarrow="open"/>
            <v:imagedata gain="65536f" blacklevel="0f" gamma="0"/>
            <o:lock v:ext="edit" position="f" selection="f" grouping="f" rotation="f" cropping="f" text="f" aspectratio="f"/>
            <v:textbox>
              <w:txbxContent>
                <w:p/>
              </w:txbxContent>
            </v:textbox>
          </v:shape>
        </w:pict>
      </w:r>
    </w:p>
    <w:p>
      <w:pPr>
        <w:rPr>
          <w:color w:val="auto"/>
        </w:rPr>
        <w:sectPr>
          <w:footerReference r:id="rId10" w:type="default"/>
          <w:pgSz w:w="11906" w:h="16838"/>
          <w:pgMar w:top="1417" w:right="1417" w:bottom="1417" w:left="1701" w:header="851" w:footer="992" w:gutter="0"/>
          <w:cols w:space="720" w:num="1"/>
          <w:rtlGutter w:val="0"/>
          <w:docGrid w:type="lines" w:linePitch="312" w:charSpace="0"/>
        </w:sectPr>
      </w:pPr>
    </w:p>
    <w:p>
      <w:pPr>
        <w:rPr>
          <w:color w:val="auto"/>
        </w:rPr>
      </w:pPr>
    </w:p>
    <w:p>
      <w:pPr>
        <w:rPr>
          <w:color w:val="auto"/>
        </w:rPr>
      </w:pPr>
      <w:r>
        <w:rPr>
          <w:rFonts w:ascii="Calibri" w:hAnsi="Calibri" w:eastAsia="宋体" w:cs="黑体"/>
          <w:color w:val="auto"/>
          <w:kern w:val="2"/>
          <w:sz w:val="21"/>
          <w:szCs w:val="24"/>
          <w:lang w:val="en-US" w:eastAsia="zh-CN" w:bidi="ar-SA"/>
        </w:rPr>
        <w:pict>
          <v:rect id="文本框 5" o:spid="_x0000_s1072" style="position:absolute;left:0;margin-left:151.05pt;margin-top:8.4pt;height:45.45pt;width:141.7pt;rotation:0f;z-index:251669504;"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r>
                    <w:rPr>
                      <w:rFonts w:hint="eastAsia"/>
                    </w:rPr>
                    <w:t>省级危重症孕产妇和新生儿救治中心</w:t>
                  </w:r>
                  <w:r>
                    <w:rPr>
                      <w:rFonts w:hint="eastAsia"/>
                      <w:lang w:val="en-US" w:eastAsia="zh-CN"/>
                    </w:rPr>
                    <w:t>(省人民医院)</w:t>
                  </w:r>
                </w:p>
              </w:txbxContent>
            </v:textbox>
          </v:rect>
        </w:pict>
      </w:r>
    </w:p>
    <w:p>
      <w:pPr>
        <w:rPr>
          <w:color w:val="auto"/>
        </w:rPr>
      </w:pPr>
      <w:r>
        <w:rPr>
          <w:rFonts w:ascii="Calibri" w:hAnsi="Calibri" w:eastAsia="宋体" w:cs="黑体"/>
          <w:color w:val="auto"/>
          <w:kern w:val="2"/>
          <w:sz w:val="21"/>
          <w:szCs w:val="24"/>
          <w:lang w:val="en-US" w:eastAsia="zh-CN" w:bidi="ar-SA"/>
        </w:rPr>
        <w:pict>
          <v:shape id="直接箭头连接符 32" o:spid="_x0000_s1073" type="#_x0000_t32" style="position:absolute;left:0;flip:y;margin-left:114.1pt;margin-top:14.7pt;height:0.75pt;width:38.25pt;rotation:0f;z-index:251668480;"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textbox>
              <w:txbxContent>
                <w:p/>
              </w:txbxContent>
            </v:textbox>
          </v:shape>
        </w:pict>
      </w:r>
      <w:r>
        <w:rPr>
          <w:rFonts w:hint="eastAsia"/>
          <w:color w:val="auto"/>
        </w:rPr>
        <w:t xml:space="preserve">                                                     . ....</w:t>
      </w:r>
    </w:p>
    <w:p>
      <w:pPr>
        <w:rPr>
          <w:color w:val="auto"/>
        </w:rPr>
      </w:pPr>
      <w:r>
        <w:rPr>
          <w:rFonts w:ascii="Calibri" w:hAnsi="Calibri" w:eastAsia="宋体" w:cs="黑体"/>
          <w:color w:val="auto"/>
          <w:kern w:val="2"/>
          <w:sz w:val="21"/>
          <w:szCs w:val="24"/>
          <w:lang w:val="en-US" w:eastAsia="zh-CN" w:bidi="ar-SA"/>
        </w:rPr>
        <w:pict>
          <v:shape id="直接箭头连接符 17" o:spid="_x0000_s1074" type="#_x0000_t32" style="position:absolute;left:0;margin-left:99.2pt;margin-top:12.15pt;height:0.15pt;width:52.8pt;rotation:0f;z-index:251670528;" o:ole="f" fillcolor="#FFFFFF" filled="t" o:preferrelative="t" stroked="t" coordorigin="0,0" coordsize="21600,21600">
            <v:stroke weight="0.5pt" color="#000000" color2="#FFFFFF" miterlimit="2" endarrow="open"/>
            <v:imagedata gain="65536f" blacklevel="0f" gamma="0"/>
            <o:lock v:ext="edit" position="f" selection="f" grouping="f" rotation="f" cropping="f" text="f" aspectratio="f"/>
            <v:textbox>
              <w:txbxContent>
                <w:p/>
              </w:txbxContent>
            </v:textbox>
          </v:shape>
        </w:pict>
      </w:r>
    </w:p>
    <w:p>
      <w:pPr>
        <w:rPr>
          <w:color w:val="auto"/>
        </w:rPr>
      </w:pP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五、报告、反馈、总结制度</w:t>
      </w:r>
    </w:p>
    <w:p>
      <w:pPr>
        <w:widowControl/>
        <w:shd w:val="clear" w:color="auto" w:fill="FFFFFF"/>
        <w:ind w:firstLine="560"/>
        <w:jc w:val="left"/>
        <w:rPr>
          <w:rFonts w:hint="eastAsia" w:ascii="仿宋_GB2312" w:hAnsi="仿宋_GB2312" w:eastAsia="仿宋_GB2312" w:cs="仿宋_GB2312"/>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（一）报告流程：</w:t>
      </w:r>
      <w:r>
        <w:rPr>
          <w:rFonts w:hint="eastAsia" w:ascii="仿宋_GB2312" w:hAnsi="仿宋_GB2312" w:eastAsia="仿宋_GB2312" w:cs="仿宋_GB2312"/>
          <w:color w:val="auto"/>
          <w:kern w:val="0"/>
          <w:sz w:val="32"/>
          <w:szCs w:val="32"/>
          <w:shd w:val="clear" w:color="auto" w:fill="FFFFFF"/>
        </w:rPr>
        <w:t>接诊医生→接诊科室负责人→接诊医院负责人→县级孕产妇和新生儿救治中心业务负责人→</w:t>
      </w:r>
      <w:r>
        <w:rPr>
          <w:rFonts w:hint="eastAsia" w:ascii="仿宋_GB2312" w:hAnsi="仿宋_GB2312" w:eastAsia="仿宋_GB2312" w:cs="仿宋_GB2312"/>
          <w:color w:val="auto"/>
          <w:kern w:val="0"/>
          <w:sz w:val="32"/>
          <w:szCs w:val="32"/>
          <w:shd w:val="clear" w:color="auto" w:fill="FFFFFF"/>
          <w:lang w:eastAsia="zh-CN"/>
        </w:rPr>
        <w:t>州</w:t>
      </w:r>
      <w:r>
        <w:rPr>
          <w:rFonts w:hint="eastAsia" w:ascii="仿宋_GB2312" w:hAnsi="仿宋_GB2312" w:eastAsia="仿宋_GB2312" w:cs="仿宋_GB2312"/>
          <w:color w:val="auto"/>
          <w:kern w:val="0"/>
          <w:sz w:val="32"/>
          <w:szCs w:val="32"/>
          <w:shd w:val="clear" w:color="auto" w:fill="FFFFFF"/>
        </w:rPr>
        <w:t>级孕产妇和新生儿救治中心业务负责人→省级孕产妇和新生儿救治中心业务负责联络人。</w:t>
      </w:r>
    </w:p>
    <w:p>
      <w:pPr>
        <w:widowControl/>
        <w:shd w:val="clear" w:color="auto" w:fill="FFFFFF"/>
        <w:ind w:firstLine="56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实行首诊报告制，各级各类医疗保健机构危重孕产妇和新生儿首诊接诊科室负责人为责任报告人，首诊医生为危重孕产妇和危重新生儿的责任登记人，救治首诊科室做好危重孕产妇和新生儿救治管理登记表的填报，防保科或医务科负责收集并统一报送当地妇幼健康服务机构。</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（二）报告内容：</w:t>
      </w:r>
      <w:r>
        <w:rPr>
          <w:rFonts w:hint="eastAsia" w:ascii="仿宋_GB2312" w:hAnsi="仿宋_GB2312" w:eastAsia="仿宋_GB2312" w:cs="仿宋_GB2312"/>
          <w:color w:val="auto"/>
          <w:kern w:val="0"/>
          <w:sz w:val="32"/>
          <w:szCs w:val="32"/>
        </w:rPr>
        <w:t>孕产妇和新生儿姓名、年龄、住址、户籍地、孕产次、孕周、目前病情、救治经过、急需协助解决的事宜等。</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（三）报告时限：</w:t>
      </w:r>
      <w:r>
        <w:rPr>
          <w:rFonts w:hint="eastAsia" w:ascii="仿宋_GB2312" w:hAnsi="仿宋_GB2312" w:eastAsia="仿宋_GB2312" w:cs="仿宋_GB2312"/>
          <w:color w:val="auto"/>
          <w:kern w:val="0"/>
          <w:sz w:val="32"/>
          <w:szCs w:val="32"/>
        </w:rPr>
        <w:t>各级各类医疗保健机构，凡发现符合本实施方案规定的急危重症高危孕产妇和新生儿，应于接诊后2小时内通过各种方式报告相应的救治中心和当地妇幼健康服务机构。</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（四）反馈：</w:t>
      </w:r>
      <w:r>
        <w:rPr>
          <w:rFonts w:hint="eastAsia" w:ascii="仿宋_GB2312" w:hAnsi="仿宋_GB2312" w:eastAsia="仿宋_GB2312" w:cs="仿宋_GB2312"/>
          <w:color w:val="auto"/>
          <w:kern w:val="0"/>
          <w:sz w:val="32"/>
          <w:szCs w:val="32"/>
        </w:rPr>
        <w:t>各上级救治中心，需在患者出院后1周内，将本院对转诊患者救治情况、转归及对转诊医疗保健机构诊治评估等进行书面反馈。</w:t>
      </w:r>
    </w:p>
    <w:p>
      <w:pPr>
        <w:widowControl/>
        <w:tabs>
          <w:tab w:val="left" w:pos="8280"/>
        </w:tabs>
        <w:ind w:firstLine="640" w:firstLineChars="200"/>
        <w:jc w:val="left"/>
        <w:rPr>
          <w:rFonts w:hint="eastAsia" w:ascii="楷体" w:hAnsi="楷体" w:eastAsia="楷体" w:cs="楷体"/>
          <w:color w:val="auto"/>
          <w:kern w:val="0"/>
          <w:sz w:val="32"/>
          <w:szCs w:val="32"/>
          <w:shd w:val="clear" w:color="auto" w:fill="FFFFFF"/>
        </w:rPr>
        <w:sectPr>
          <w:footerReference r:id="rId11" w:type="default"/>
          <w:pgSz w:w="11906" w:h="16838"/>
          <w:pgMar w:top="1417" w:right="1417" w:bottom="1417" w:left="1701" w:header="851" w:footer="992" w:gutter="0"/>
          <w:pgNumType w:fmt="decimal"/>
          <w:cols w:space="720" w:num="1"/>
          <w:rtlGutter w:val="0"/>
          <w:docGrid w:type="lines" w:linePitch="312" w:charSpace="0"/>
        </w:sect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（五）总结：</w:t>
      </w:r>
      <w:r>
        <w:rPr>
          <w:rFonts w:hint="eastAsia" w:ascii="仿宋_GB2312" w:hAnsi="仿宋_GB2312" w:eastAsia="仿宋_GB2312" w:cs="仿宋_GB2312"/>
          <w:color w:val="auto"/>
          <w:kern w:val="0"/>
          <w:sz w:val="32"/>
          <w:szCs w:val="32"/>
        </w:rPr>
        <w:t>救治中心、首诊医疗保健机构需组织专家进行回顾性的疑难案例讨论，总结诊治和救治中的经验教训，不断提高诊治水平。</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六、信息报送和反馈流程</w:t>
      </w:r>
    </w:p>
    <w:p>
      <w:pPr>
        <w:widowControl/>
        <w:tabs>
          <w:tab w:val="left" w:pos="8280"/>
        </w:tabs>
        <w:ind w:firstLine="64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32"/>
          <w:szCs w:val="32"/>
        </w:rPr>
        <w:t>村级保健机构或接诊机构→乡级保健机构→县级保健机构→市级保健机构→省妇幼保健院。（各级保健机构负责收集、上报重症孕产妇和新生儿的救治情况并逐级反馈给初级保健机构以便追踪随访）。流程详见下图：</w:t>
      </w:r>
    </w:p>
    <w:p>
      <w:pPr>
        <w:widowControl/>
        <w:tabs>
          <w:tab w:val="left" w:pos="8280"/>
        </w:tabs>
        <w:ind w:firstLine="420" w:firstLineChars="200"/>
        <w:rPr>
          <w:rFonts w:ascii="宋体" w:hAnsi="宋体" w:cs="宋体"/>
          <w:color w:val="auto"/>
          <w:kern w:val="0"/>
          <w:sz w:val="28"/>
          <w:szCs w:val="28"/>
        </w:rPr>
      </w:pPr>
      <w:r>
        <w:rPr>
          <w:rFonts w:ascii="Calibri" w:hAnsi="Calibri" w:eastAsia="宋体" w:cs="黑体"/>
          <w:color w:val="auto"/>
          <w:kern w:val="2"/>
          <w:sz w:val="21"/>
          <w:szCs w:val="24"/>
          <w:lang w:val="en-US" w:eastAsia="zh-CN" w:bidi="ar-SA"/>
        </w:rPr>
        <w:pict>
          <v:rect id="矩形 27" o:spid="_x0000_s1075" style="position:absolute;left:0;margin-left:-3pt;margin-top:11.25pt;height:162pt;width:150.5pt;rotation:0f;z-index:251671552;"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24"/>
                      <w:szCs w:val="24"/>
                    </w:rPr>
                  </w:pPr>
                  <w:r>
                    <w:rPr>
                      <w:rFonts w:hint="eastAsia"/>
                      <w:sz w:val="24"/>
                      <w:szCs w:val="24"/>
                    </w:rPr>
                    <w:t>负责孕妇的建卡、产前检查、高危筛查、高危评分、产后访视、动员住院分娩、孕期宣教。筛查评估出高危孕产妇及时向上一级报告高危孕产妇情况，并根据上级反馈回来信息对辖区内高危孕产妇和新生儿进行追踪随访。</w:t>
                  </w:r>
                </w:p>
                <w:p>
                  <w:pPr>
                    <w:rPr>
                      <w:sz w:val="24"/>
                      <w:szCs w:val="24"/>
                    </w:rPr>
                  </w:pPr>
                </w:p>
                <w:p>
                  <w:pPr>
                    <w:rPr>
                      <w:sz w:val="18"/>
                      <w:szCs w:val="18"/>
                    </w:rPr>
                  </w:pPr>
                </w:p>
                <w:p>
                  <w:pPr>
                    <w:rPr>
                      <w:sz w:val="18"/>
                      <w:szCs w:val="18"/>
                    </w:rPr>
                  </w:pPr>
                </w:p>
                <w:p>
                  <w:pPr>
                    <w:rPr>
                      <w:sz w:val="18"/>
                      <w:szCs w:val="18"/>
                    </w:rPr>
                  </w:pPr>
                </w:p>
                <w:p>
                  <w:pPr>
                    <w:rPr>
                      <w:sz w:val="18"/>
                      <w:szCs w:val="18"/>
                    </w:rPr>
                  </w:pPr>
                </w:p>
                <w:p>
                  <w:pPr>
                    <w:rPr>
                      <w:sz w:val="18"/>
                      <w:szCs w:val="18"/>
                    </w:rPr>
                  </w:pPr>
                </w:p>
                <w:p/>
              </w:txbxContent>
            </v:textbox>
          </v:rect>
        </w:pict>
      </w:r>
      <w:r>
        <w:rPr>
          <w:rFonts w:ascii="Calibri" w:hAnsi="Calibri" w:eastAsia="宋体" w:cs="Times New Roman"/>
          <w:color w:val="auto"/>
          <w:kern w:val="2"/>
          <w:sz w:val="21"/>
          <w:szCs w:val="22"/>
          <w:lang w:val="en-US" w:eastAsia="zh-CN" w:bidi="ar-SA"/>
        </w:rPr>
        <w:pict>
          <v:line id="直线 47" o:spid="_x0000_s1076" style="position:absolute;left:0;flip:x;margin-left:224.1pt;margin-top:28.5pt;height:92.7pt;width:0.05pt;rotation:0f;z-index:25167360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线 29" o:spid="_x0000_s1077" style="position:absolute;left:0;margin-left:223pt;margin-top:30.6pt;height:0.05pt;width:42.75pt;rotation:0f;z-index:251675648;"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rect id="矩形 30" o:spid="_x0000_s1078" style="position:absolute;left:0;margin-left:265.5pt;margin-top:11.25pt;height:37.7pt;width:143.55pt;rotation:0f;z-index:251676672;"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24"/>
                      <w:szCs w:val="24"/>
                    </w:rPr>
                  </w:pPr>
                  <w:r>
                    <w:rPr>
                      <w:rFonts w:hint="eastAsia"/>
                      <w:sz w:val="24"/>
                      <w:szCs w:val="24"/>
                    </w:rPr>
                    <w:t>村卫生室；村计生保健室；社区卫生服务站。</w:t>
                  </w:r>
                </w:p>
                <w:p>
                  <w:pPr>
                    <w:rPr>
                      <w:sz w:val="18"/>
                      <w:szCs w:val="18"/>
                    </w:rPr>
                  </w:pPr>
                </w:p>
                <w:p>
                  <w:pPr>
                    <w:ind w:firstLine="140" w:firstLineChars="50"/>
                    <w:jc w:val="center"/>
                    <w:rPr>
                      <w:sz w:val="28"/>
                      <w:szCs w:val="28"/>
                    </w:rPr>
                  </w:pPr>
                  <w:r>
                    <w:rPr>
                      <w:rFonts w:hint="eastAsia"/>
                      <w:sz w:val="28"/>
                      <w:szCs w:val="28"/>
                    </w:rPr>
                    <w:t>构；</w:t>
                  </w:r>
                </w:p>
                <w:p/>
              </w:txbxContent>
            </v:textbox>
          </v:rect>
        </w:pict>
      </w:r>
    </w:p>
    <w:p>
      <w:pPr>
        <w:widowControl/>
        <w:tabs>
          <w:tab w:val="left" w:pos="8280"/>
        </w:tabs>
        <w:ind w:firstLine="420" w:firstLineChars="200"/>
        <w:rPr>
          <w:rFonts w:ascii="宋体" w:hAnsi="宋体" w:cs="宋体"/>
          <w:color w:val="auto"/>
          <w:kern w:val="0"/>
          <w:sz w:val="28"/>
          <w:szCs w:val="28"/>
        </w:rPr>
      </w:pPr>
      <w:r>
        <w:rPr>
          <w:rFonts w:ascii="Calibri" w:hAnsi="Calibri" w:eastAsia="宋体" w:cs="Times New Roman"/>
          <w:color w:val="auto"/>
          <w:kern w:val="2"/>
          <w:sz w:val="21"/>
          <w:szCs w:val="22"/>
          <w:lang w:val="en-US" w:eastAsia="zh-CN" w:bidi="ar-SA"/>
        </w:rPr>
        <w:pict>
          <v:shape id="自选图形 31" o:spid="_x0000_s1079" type="#_x0000_t32" style="position:absolute;left:0;flip:x;margin-left:339pt;margin-top:18.85pt;height:39.15pt;width:0.5pt;rotation:0f;z-index:251677696;" o:ole="f" fillcolor="#FFFFFF" filled="t" o:preferrelative="t" stroked="t" coordorigin="0,0" coordsize="21600,21600">
            <v:stroke weight="1.25pt" color="#000000" color2="#FFFFFF" miterlimit="2" startarrow="block" endarrow="block"/>
            <v:imagedata gain="65536f" blacklevel="0f" gamma="0"/>
            <o:lock v:ext="edit" position="f" selection="f" grouping="f" rotation="f" cropping="f" text="f" aspectratio="f"/>
            <v:textbox>
              <w:txbxContent>
                <w:p/>
              </w:txbxContent>
            </v:textbox>
          </v:shape>
        </w:pict>
      </w:r>
    </w:p>
    <w:p>
      <w:pPr>
        <w:widowControl/>
        <w:tabs>
          <w:tab w:val="left" w:pos="8280"/>
        </w:tabs>
        <w:ind w:firstLine="420" w:firstLineChars="200"/>
        <w:rPr>
          <w:rFonts w:ascii="宋体" w:hAnsi="宋体" w:cs="宋体"/>
          <w:color w:val="auto"/>
          <w:kern w:val="0"/>
          <w:sz w:val="28"/>
          <w:szCs w:val="28"/>
        </w:rPr>
      </w:pPr>
      <w:r>
        <w:rPr>
          <w:rFonts w:ascii="Calibri" w:hAnsi="Calibri" w:eastAsia="宋体" w:cs="Times New Roman"/>
          <w:color w:val="auto"/>
          <w:kern w:val="2"/>
          <w:sz w:val="21"/>
          <w:szCs w:val="22"/>
          <w:lang w:val="en-US" w:eastAsia="zh-CN" w:bidi="ar-SA"/>
        </w:rPr>
        <w:pict>
          <v:line id="直线 49" o:spid="_x0000_s1080" style="position:absolute;left:0;margin-left:149.05pt;margin-top:13.75pt;height:0.05pt;width:74.45pt;rotation:0f;z-index:25167872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rect id="矩形 33" o:spid="_x0000_s1081" style="position:absolute;left:0;margin-left:267.35pt;margin-top:27.1pt;height:51.9pt;width:143.7pt;rotation:0f;z-index:251679744;"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24"/>
                      <w:szCs w:val="24"/>
                    </w:rPr>
                  </w:pPr>
                  <w:r>
                    <w:rPr>
                      <w:rFonts w:hint="eastAsia"/>
                      <w:sz w:val="24"/>
                      <w:szCs w:val="24"/>
                    </w:rPr>
                    <w:t>乡</w:t>
                  </w:r>
                  <w:r>
                    <w:rPr>
                      <w:rFonts w:hint="eastAsia"/>
                      <w:sz w:val="24"/>
                      <w:szCs w:val="24"/>
                      <w:lang w:eastAsia="zh-CN"/>
                    </w:rPr>
                    <w:t>（镇）</w:t>
                  </w:r>
                  <w:r>
                    <w:rPr>
                      <w:rFonts w:hint="eastAsia"/>
                      <w:sz w:val="24"/>
                      <w:szCs w:val="24"/>
                    </w:rPr>
                    <w:t>卫生</w:t>
                  </w:r>
                  <w:r>
                    <w:rPr>
                      <w:rFonts w:hint="eastAsia"/>
                      <w:sz w:val="24"/>
                      <w:szCs w:val="24"/>
                      <w:lang w:eastAsia="zh-CN"/>
                    </w:rPr>
                    <w:t>院</w:t>
                  </w:r>
                  <w:r>
                    <w:rPr>
                      <w:rFonts w:hint="eastAsia"/>
                      <w:sz w:val="24"/>
                      <w:szCs w:val="24"/>
                    </w:rPr>
                    <w:t>；社区卫生服务中心；有助产技术资质的医疗机构。</w:t>
                  </w:r>
                </w:p>
                <w:p>
                  <w:pPr>
                    <w:rPr>
                      <w:sz w:val="18"/>
                      <w:szCs w:val="18"/>
                    </w:rPr>
                  </w:pPr>
                </w:p>
                <w:p>
                  <w:pPr>
                    <w:ind w:firstLine="140" w:firstLineChars="50"/>
                    <w:jc w:val="center"/>
                    <w:rPr>
                      <w:sz w:val="28"/>
                      <w:szCs w:val="28"/>
                    </w:rPr>
                  </w:pPr>
                  <w:r>
                    <w:rPr>
                      <w:rFonts w:hint="eastAsia"/>
                      <w:sz w:val="28"/>
                      <w:szCs w:val="28"/>
                    </w:rPr>
                    <w:t>构；</w:t>
                  </w:r>
                </w:p>
                <w:p/>
              </w:txbxContent>
            </v:textbox>
          </v:rect>
        </w:pict>
      </w:r>
    </w:p>
    <w:p>
      <w:pPr>
        <w:widowControl/>
        <w:tabs>
          <w:tab w:val="left" w:pos="8280"/>
        </w:tabs>
        <w:ind w:firstLine="420" w:firstLineChars="200"/>
        <w:rPr>
          <w:rFonts w:ascii="宋体" w:hAnsi="宋体" w:cs="宋体"/>
          <w:color w:val="auto"/>
          <w:kern w:val="0"/>
          <w:sz w:val="28"/>
          <w:szCs w:val="28"/>
        </w:rPr>
      </w:pPr>
      <w:r>
        <w:rPr>
          <w:rFonts w:ascii="Calibri" w:hAnsi="Calibri" w:eastAsia="宋体" w:cs="黑体"/>
          <w:color w:val="auto"/>
          <w:kern w:val="2"/>
          <w:sz w:val="21"/>
          <w:szCs w:val="24"/>
          <w:lang w:val="en-US" w:eastAsia="zh-CN" w:bidi="ar-SA"/>
        </w:rPr>
        <w:pict>
          <v:line id="直线 34" o:spid="_x0000_s1082" style="position:absolute;left:0;flip:y;margin-left:224.05pt;margin-top:25.45pt;height:0.4pt;width:43.4pt;rotation:0f;z-index:251680768;"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widowControl/>
        <w:tabs>
          <w:tab w:val="left" w:pos="8280"/>
        </w:tabs>
        <w:ind w:firstLine="420" w:firstLineChars="200"/>
        <w:rPr>
          <w:rFonts w:ascii="宋体" w:hAnsi="宋体" w:cs="宋体"/>
          <w:color w:val="auto"/>
          <w:kern w:val="0"/>
          <w:sz w:val="28"/>
          <w:szCs w:val="28"/>
        </w:rPr>
      </w:pPr>
      <w:r>
        <w:rPr>
          <w:rFonts w:ascii="Calibri" w:hAnsi="Calibri" w:eastAsia="宋体" w:cs="Times New Roman"/>
          <w:color w:val="auto"/>
          <w:kern w:val="2"/>
          <w:sz w:val="21"/>
          <w:szCs w:val="22"/>
          <w:lang w:val="en-US" w:eastAsia="zh-CN" w:bidi="ar-SA"/>
        </w:rPr>
        <w:pict>
          <v:shape id="自选图形 35" o:spid="_x0000_s1083" type="#_x0000_t32" style="position:absolute;left:0;margin-left:340.65pt;margin-top:17.2pt;height:45.95pt;width:0.6pt;rotation:0f;z-index:251681792;" o:ole="f" fillcolor="#FFFFFF" filled="t" o:preferrelative="t" stroked="t" coordorigin="0,0" coordsize="21600,21600">
            <v:stroke weight="1.25pt" color="#000000" color2="#FFFFFF" miterlimit="2" startarrow="block" endarrow="block"/>
            <v:imagedata gain="65536f" blacklevel="0f" gamma="0"/>
            <o:lock v:ext="edit" position="f" selection="f" grouping="f" rotation="f" cropping="f" text="f" aspectratio="f"/>
            <v:textbox>
              <w:txbxContent>
                <w:p/>
              </w:txbxContent>
            </v:textbox>
          </v:shape>
        </w:pict>
      </w:r>
    </w:p>
    <w:p>
      <w:pPr>
        <w:rPr>
          <w:color w:val="auto"/>
        </w:rPr>
      </w:pPr>
    </w:p>
    <w:p>
      <w:pPr>
        <w:rPr>
          <w:color w:val="auto"/>
        </w:rPr>
      </w:pPr>
    </w:p>
    <w:p>
      <w:pPr>
        <w:rPr>
          <w:color w:val="auto"/>
        </w:rPr>
      </w:pPr>
      <w:r>
        <w:rPr>
          <w:rFonts w:ascii="Calibri" w:hAnsi="Calibri" w:eastAsia="宋体" w:cs="黑体"/>
          <w:color w:val="auto"/>
          <w:kern w:val="2"/>
          <w:sz w:val="21"/>
          <w:szCs w:val="24"/>
          <w:lang w:val="en-US" w:eastAsia="zh-CN" w:bidi="ar-SA"/>
        </w:rPr>
        <w:pict>
          <v:rect id="矩形 36" o:spid="_x0000_s1084" style="position:absolute;left:0;margin-left:268.1pt;margin-top:1.5pt;height:43.35pt;width:159.1pt;rotation:0f;z-index:251682816;"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24"/>
                      <w:szCs w:val="24"/>
                    </w:rPr>
                  </w:pPr>
                  <w:r>
                    <w:rPr>
                      <w:rFonts w:hint="eastAsia"/>
                      <w:sz w:val="24"/>
                      <w:szCs w:val="24"/>
                    </w:rPr>
                    <w:t>县级妇幼保健机构</w:t>
                  </w:r>
                </w:p>
                <w:p/>
              </w:txbxContent>
            </v:textbox>
          </v:rect>
        </w:pict>
      </w:r>
    </w:p>
    <w:p>
      <w:pPr>
        <w:rPr>
          <w:color w:val="auto"/>
        </w:rPr>
      </w:pPr>
      <w:r>
        <w:rPr>
          <w:rFonts w:ascii="Calibri" w:hAnsi="Calibri" w:eastAsia="宋体" w:cs="Times New Roman"/>
          <w:color w:val="auto"/>
          <w:kern w:val="2"/>
          <w:sz w:val="21"/>
          <w:szCs w:val="22"/>
          <w:lang w:val="en-US" w:eastAsia="zh-CN" w:bidi="ar-SA"/>
        </w:rPr>
        <w:pict>
          <v:line id="直线 45" o:spid="_x0000_s1085" style="position:absolute;left:0;margin-left:218.9pt;margin-top:8.65pt;height:187.6pt;width:0.1pt;rotation:0f;z-index:2516838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Calibri" w:hAnsi="Calibri" w:eastAsia="宋体" w:cs="黑体"/>
          <w:color w:val="auto"/>
          <w:kern w:val="2"/>
          <w:sz w:val="21"/>
          <w:szCs w:val="24"/>
          <w:lang w:val="en-US" w:eastAsia="zh-CN" w:bidi="ar-SA"/>
        </w:rPr>
        <w:pict>
          <v:line id="直线 38" o:spid="_x0000_s1086" style="position:absolute;left:0;flip:y;margin-left:220.05pt;margin-top:7.3pt;height:0.15pt;width:46.9pt;rotation:0f;z-index:251684864;"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rPr>
          <w:color w:val="auto"/>
        </w:rPr>
      </w:pPr>
      <w:r>
        <w:rPr>
          <w:rFonts w:ascii="Calibri" w:hAnsi="Calibri" w:eastAsia="宋体" w:cs="黑体"/>
          <w:color w:val="auto"/>
          <w:kern w:val="2"/>
          <w:sz w:val="21"/>
          <w:szCs w:val="24"/>
          <w:lang w:val="en-US" w:eastAsia="zh-CN" w:bidi="ar-SA"/>
        </w:rPr>
        <w:pict>
          <v:rect id="矩形 40" o:spid="_x0000_s1087" style="position:absolute;left:0;margin-left:3pt;margin-top:4.35pt;height:145.5pt;width:146.9pt;rotation:0f;z-index:251686912;"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rPr>
                      <w:sz w:val="24"/>
                      <w:szCs w:val="24"/>
                    </w:rPr>
                  </w:pPr>
                  <w:r>
                    <w:rPr>
                      <w:rFonts w:hint="eastAsia"/>
                      <w:sz w:val="24"/>
                      <w:szCs w:val="24"/>
                    </w:rPr>
                    <w:t>各级机构逐级负责省、</w:t>
                  </w:r>
                  <w:r>
                    <w:rPr>
                      <w:rFonts w:hint="eastAsia"/>
                      <w:sz w:val="24"/>
                      <w:szCs w:val="24"/>
                      <w:lang w:eastAsia="zh-CN"/>
                    </w:rPr>
                    <w:t>州</w:t>
                  </w:r>
                  <w:r>
                    <w:rPr>
                      <w:rFonts w:hint="eastAsia"/>
                      <w:sz w:val="24"/>
                      <w:szCs w:val="24"/>
                    </w:rPr>
                    <w:t>、县高危孕产妇和新生儿管理指导工作，收集、汇总高危孕产妇和新生儿相关信息，做好个案追踪、管理、反馈和督查工作。</w:t>
                  </w:r>
                </w:p>
                <w:p>
                  <w:pPr>
                    <w:rPr>
                      <w:sz w:val="24"/>
                      <w:szCs w:val="24"/>
                    </w:rPr>
                  </w:pPr>
                </w:p>
              </w:txbxContent>
            </v:textbox>
          </v:rect>
        </w:pict>
      </w:r>
      <w:r>
        <w:rPr>
          <w:rFonts w:ascii="Calibri" w:hAnsi="Calibri" w:eastAsia="宋体" w:cs="Times New Roman"/>
          <w:color w:val="auto"/>
          <w:kern w:val="2"/>
          <w:sz w:val="21"/>
          <w:szCs w:val="22"/>
          <w:lang w:val="en-US" w:eastAsia="zh-CN" w:bidi="ar-SA"/>
        </w:rPr>
        <w:pict>
          <v:shape id="直接连接符 101" o:spid="_x0000_s1088" type="#_x0000_t32" style="position:absolute;left:0;margin-left:341pt;margin-top:13.85pt;height:43.3pt;width:0.25pt;rotation:0f;z-index:251685888;" o:ole="f" fillcolor="#FFFFFF" filled="t" o:preferrelative="t" stroked="t" coordorigin="0,0" coordsize="21600,21600">
            <v:stroke weight="1.25pt" color="#000000" color2="#FFFFFF" miterlimit="2" startarrow="block" endarrow="block"/>
            <v:imagedata gain="65536f" blacklevel="0f" gamma="0"/>
            <o:lock v:ext="edit" position="f" selection="f" grouping="f" rotation="f" cropping="f" text="f" aspectratio="f"/>
            <v:textbox>
              <w:txbxContent>
                <w:p/>
              </w:txbxContent>
            </v:textbox>
          </v:shape>
        </w:pict>
      </w:r>
    </w:p>
    <w:p>
      <w:pPr>
        <w:rPr>
          <w:color w:val="auto"/>
        </w:rPr>
      </w:pPr>
    </w:p>
    <w:p>
      <w:pPr>
        <w:rPr>
          <w:color w:val="auto"/>
        </w:rPr>
      </w:pPr>
    </w:p>
    <w:p>
      <w:pPr>
        <w:rPr>
          <w:color w:val="auto"/>
        </w:rPr>
      </w:pPr>
      <w:r>
        <w:rPr>
          <w:rFonts w:ascii="Calibri" w:hAnsi="Calibri" w:eastAsia="宋体" w:cs="黑体"/>
          <w:color w:val="auto"/>
          <w:kern w:val="2"/>
          <w:sz w:val="21"/>
          <w:szCs w:val="24"/>
          <w:lang w:val="en-US" w:eastAsia="zh-CN" w:bidi="ar-SA"/>
        </w:rPr>
        <w:pict>
          <v:rect id="矩形 41" o:spid="_x0000_s1089" style="position:absolute;left:0;margin-left:266.35pt;margin-top:10.95pt;height:47.5pt;width:159.75pt;rotation:0f;z-index:251687936;"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ind w:firstLine="120" w:firstLineChars="50"/>
                    <w:jc w:val="center"/>
                    <w:rPr>
                      <w:sz w:val="24"/>
                      <w:szCs w:val="24"/>
                    </w:rPr>
                  </w:pPr>
                  <w:r>
                    <w:rPr>
                      <w:rFonts w:hint="eastAsia"/>
                      <w:sz w:val="24"/>
                      <w:szCs w:val="24"/>
                      <w:lang w:eastAsia="zh-CN"/>
                    </w:rPr>
                    <w:t>州</w:t>
                  </w:r>
                  <w:r>
                    <w:rPr>
                      <w:rFonts w:hint="eastAsia"/>
                      <w:sz w:val="24"/>
                      <w:szCs w:val="24"/>
                    </w:rPr>
                    <w:t>级妇幼保健机构</w:t>
                  </w:r>
                </w:p>
                <w:p/>
              </w:txbxContent>
            </v:textbox>
          </v:rect>
        </w:pict>
      </w:r>
    </w:p>
    <w:p>
      <w:pPr>
        <w:rPr>
          <w:color w:val="auto"/>
        </w:rPr>
      </w:pPr>
    </w:p>
    <w:p>
      <w:pPr>
        <w:rPr>
          <w:color w:val="auto"/>
        </w:rPr>
      </w:pPr>
      <w:r>
        <w:rPr>
          <w:rFonts w:ascii="Calibri" w:hAnsi="Calibri" w:eastAsia="宋体" w:cs="黑体"/>
          <w:color w:val="auto"/>
          <w:kern w:val="2"/>
          <w:sz w:val="21"/>
          <w:szCs w:val="24"/>
          <w:lang w:val="en-US" w:eastAsia="zh-CN" w:bidi="ar-SA"/>
        </w:rPr>
        <w:pict>
          <v:line id="直线 42" o:spid="_x0000_s1090" style="position:absolute;left:0;flip:y;margin-left:146.8pt;margin-top:5.8pt;height:1.5pt;width:118.85pt;rotation:0f;z-index:251688960;"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rPr>
          <w:color w:val="auto"/>
        </w:rPr>
      </w:pPr>
      <w:r>
        <w:rPr>
          <w:rFonts w:ascii="Calibri" w:hAnsi="Calibri" w:eastAsia="宋体" w:cs="Times New Roman"/>
          <w:color w:val="auto"/>
          <w:kern w:val="2"/>
          <w:sz w:val="21"/>
          <w:szCs w:val="22"/>
          <w:lang w:val="en-US" w:eastAsia="zh-CN" w:bidi="ar-SA"/>
        </w:rPr>
        <w:pict>
          <v:shape id="自选图形 43" o:spid="_x0000_s1091" type="#_x0000_t32" style="position:absolute;left:0;margin-left:340.6pt;margin-top:11.85pt;height:51.05pt;width:0.1pt;rotation:0f;z-index:251689984;" o:ole="f" fillcolor="#FFFFFF" filled="t" o:preferrelative="t" stroked="t" coordorigin="0,0" coordsize="21600,21600">
            <v:stroke weight="1.25pt" color="#000000" color2="#FFFFFF" miterlimit="2" startarrow="block" endarrow="block"/>
            <v:imagedata gain="65536f" blacklevel="0f" gamma="0"/>
            <o:lock v:ext="edit" position="f" selection="f" grouping="f" rotation="f" cropping="f" text="f" aspectratio="f"/>
            <v:textbox>
              <w:txbxContent>
                <w:p/>
              </w:txbxContent>
            </v:textbox>
          </v:shape>
        </w:pict>
      </w:r>
    </w:p>
    <w:p>
      <w:pPr>
        <w:rPr>
          <w:color w:val="auto"/>
        </w:rPr>
      </w:pPr>
    </w:p>
    <w:p>
      <w:pPr>
        <w:tabs>
          <w:tab w:val="left" w:pos="6779"/>
        </w:tabs>
        <w:rPr>
          <w:color w:val="auto"/>
        </w:rPr>
      </w:pPr>
    </w:p>
    <w:p>
      <w:pPr>
        <w:rPr>
          <w:color w:val="auto"/>
        </w:rPr>
      </w:pPr>
      <w:r>
        <w:rPr>
          <w:rFonts w:ascii="Calibri" w:hAnsi="Calibri" w:eastAsia="宋体" w:cs="黑体"/>
          <w:color w:val="auto"/>
          <w:kern w:val="2"/>
          <w:sz w:val="21"/>
          <w:szCs w:val="24"/>
          <w:lang w:val="en-US" w:eastAsia="zh-CN" w:bidi="ar-SA"/>
        </w:rPr>
        <w:pict>
          <v:rect id="矩形 44" o:spid="_x0000_s1092" style="position:absolute;left:0;margin-left:269.85pt;margin-top:15.2pt;height:45.2pt;width:157.9pt;rotation:0f;z-index:251691008;" o:ole="f" fillcolor="#FFFFFF" filled="t" o:preferrelative="t" stroked="t" coordsize="21600,21600">
            <v:stroke weight="0.5pt" color="#000000" color2="#FFFFFF" miterlimit="2"/>
            <v:imagedata gain="65536f" blacklevel="0f" gamma="0"/>
            <o:lock v:ext="edit" position="f" selection="f" grouping="f" rotation="f" cropping="f" text="f" aspectratio="f"/>
            <v:textbox>
              <w:txbxContent>
                <w:p>
                  <w:pPr>
                    <w:ind w:firstLine="120" w:firstLineChars="50"/>
                    <w:jc w:val="center"/>
                    <w:rPr>
                      <w:sz w:val="24"/>
                      <w:szCs w:val="24"/>
                    </w:rPr>
                  </w:pPr>
                  <w:r>
                    <w:rPr>
                      <w:rFonts w:hint="eastAsia"/>
                      <w:sz w:val="24"/>
                      <w:szCs w:val="24"/>
                    </w:rPr>
                    <w:t>贵州省妇幼保健院</w:t>
                  </w:r>
                </w:p>
                <w:p/>
              </w:txbxContent>
            </v:textbox>
          </v:rect>
        </w:pict>
      </w:r>
    </w:p>
    <w:p>
      <w:pPr>
        <w:rPr>
          <w:color w:val="auto"/>
        </w:rPr>
      </w:pPr>
    </w:p>
    <w:p>
      <w:pPr>
        <w:rPr>
          <w:color w:val="auto"/>
        </w:rPr>
      </w:pPr>
      <w:r>
        <w:rPr>
          <w:rFonts w:ascii="Calibri" w:hAnsi="Calibri" w:eastAsia="宋体" w:cs="黑体"/>
          <w:color w:val="auto"/>
          <w:kern w:val="2"/>
          <w:sz w:val="21"/>
          <w:szCs w:val="24"/>
          <w:lang w:val="en-US" w:eastAsia="zh-CN" w:bidi="ar-SA"/>
        </w:rPr>
        <w:pict>
          <v:line id="直线 45" o:spid="_x0000_s1093" style="position:absolute;left:0;flip:y;margin-left:219.45pt;margin-top:9.9pt;height:0.25pt;width:50.9pt;rotation:0f;z-index:251692032;" o:ole="f" fillcolor="#FFFFFF" filled="f" o:preferrelative="t" stroked="t" coordsize="21600,21600">
            <v:fill on="f" color2="#FFFFFF" focus="0%"/>
            <v:stroke weight="0.5pt" color="#000000" color2="#FFFFFF" miterlimit="2"/>
            <v:imagedata gain="65536f" blacklevel="0f" gamma="0"/>
            <o:lock v:ext="edit" position="f" selection="f" grouping="f" rotation="f" cropping="f" text="f" aspectratio="f"/>
          </v:line>
        </w:pict>
      </w:r>
    </w:p>
    <w:p>
      <w:pPr>
        <w:widowControl/>
        <w:tabs>
          <w:tab w:val="left" w:pos="8280"/>
        </w:tabs>
        <w:jc w:val="left"/>
        <w:rPr>
          <w:rFonts w:ascii="宋体" w:hAnsi="宋体" w:cs="宋体"/>
          <w:color w:val="auto"/>
          <w:kern w:val="0"/>
          <w:sz w:val="28"/>
          <w:szCs w:val="28"/>
        </w:rPr>
      </w:pPr>
    </w:p>
    <w:p>
      <w:pPr>
        <w:widowControl/>
        <w:tabs>
          <w:tab w:val="left" w:pos="8280"/>
        </w:tabs>
        <w:ind w:firstLine="640" w:firstLineChars="200"/>
        <w:jc w:val="left"/>
        <w:rPr>
          <w:rFonts w:hint="eastAsia" w:ascii="黑体" w:hAnsi="黑体" w:eastAsia="黑体" w:cs="黑体"/>
          <w:color w:val="auto"/>
          <w:kern w:val="0"/>
          <w:sz w:val="32"/>
          <w:szCs w:val="32"/>
        </w:rPr>
        <w:sectPr>
          <w:footerReference r:id="rId12" w:type="default"/>
          <w:pgSz w:w="11906" w:h="16838"/>
          <w:pgMar w:top="1417" w:right="1417" w:bottom="1417" w:left="1701" w:header="851" w:footer="992" w:gutter="0"/>
          <w:cols w:space="720" w:num="1"/>
          <w:rtlGutter w:val="0"/>
          <w:docGrid w:type="lines" w:linePitch="312" w:charSpace="0"/>
        </w:sectPr>
      </w:pP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七、保障措施</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（一）人员保障。</w:t>
      </w:r>
      <w:r>
        <w:rPr>
          <w:rFonts w:hint="eastAsia" w:ascii="仿宋_GB2312" w:hAnsi="仿宋_GB2312" w:eastAsia="仿宋_GB2312" w:cs="仿宋_GB2312"/>
          <w:color w:val="auto"/>
          <w:kern w:val="0"/>
          <w:sz w:val="32"/>
          <w:szCs w:val="32"/>
        </w:rPr>
        <w:t>各级救治中心要保障人员配备，所有专家库成员在应急实施方案启动后须保证24小时通讯畅通。遇紧急情况，省、</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、县级危重孕产妇和新生儿救治领导小组、办公室可先行调集救治需要的相关人员和物资，参与紧急救治，再向其所在单位领导通报。</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（二）技术保障。</w:t>
      </w:r>
      <w:r>
        <w:rPr>
          <w:rFonts w:hint="eastAsia" w:ascii="仿宋_GB2312" w:hAnsi="仿宋_GB2312" w:eastAsia="仿宋_GB2312" w:cs="仿宋_GB2312"/>
          <w:color w:val="auto"/>
          <w:kern w:val="0"/>
          <w:sz w:val="32"/>
          <w:szCs w:val="32"/>
        </w:rPr>
        <w:t>省、</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、县危重孕产妇和新生儿救治中心要加强对相关专业技术人员的业务培训，提高诊疗水平。各级救治中心做好应急救治预案，加强应急实施方案的演练，保证救治的及时性。</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（三）血液保障</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中心血站、</w:t>
      </w:r>
      <w:r>
        <w:rPr>
          <w:rFonts w:hint="eastAsia" w:ascii="仿宋_GB2312" w:hAnsi="仿宋_GB2312" w:eastAsia="仿宋_GB2312" w:cs="仿宋_GB2312"/>
          <w:color w:val="auto"/>
          <w:kern w:val="0"/>
          <w:sz w:val="32"/>
          <w:szCs w:val="32"/>
          <w:lang w:eastAsia="zh-CN"/>
        </w:rPr>
        <w:t>各医院输血科（</w:t>
      </w:r>
      <w:r>
        <w:rPr>
          <w:rFonts w:hint="eastAsia" w:ascii="仿宋_GB2312" w:hAnsi="仿宋_GB2312" w:eastAsia="仿宋_GB2312" w:cs="仿宋_GB2312"/>
          <w:color w:val="auto"/>
          <w:kern w:val="0"/>
          <w:sz w:val="32"/>
          <w:szCs w:val="32"/>
        </w:rPr>
        <w:t>血库</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要保证提供危重孕产妇和新生儿救治用血。</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（四）物资保障。</w:t>
      </w:r>
      <w:r>
        <w:rPr>
          <w:rFonts w:hint="eastAsia" w:ascii="仿宋_GB2312" w:hAnsi="仿宋_GB2312" w:eastAsia="仿宋_GB2312" w:cs="仿宋_GB2312"/>
          <w:color w:val="auto"/>
          <w:kern w:val="0"/>
          <w:sz w:val="32"/>
          <w:szCs w:val="32"/>
        </w:rPr>
        <w:t>省、</w:t>
      </w:r>
      <w:r>
        <w:rPr>
          <w:rFonts w:hint="eastAsia" w:ascii="仿宋_GB2312" w:hAnsi="仿宋_GB2312" w:eastAsia="仿宋_GB2312" w:cs="仿宋_GB2312"/>
          <w:color w:val="auto"/>
          <w:kern w:val="0"/>
          <w:sz w:val="32"/>
          <w:szCs w:val="32"/>
          <w:lang w:eastAsia="zh-CN"/>
        </w:rPr>
        <w:t>州</w:t>
      </w:r>
      <w:r>
        <w:rPr>
          <w:rFonts w:hint="eastAsia" w:ascii="仿宋_GB2312" w:hAnsi="仿宋_GB2312" w:eastAsia="仿宋_GB2312" w:cs="仿宋_GB2312"/>
          <w:color w:val="auto"/>
          <w:kern w:val="0"/>
          <w:sz w:val="32"/>
          <w:szCs w:val="32"/>
        </w:rPr>
        <w:t>、县危重孕产妇和新生儿救治中心要购置必须的设施、设备，做好各种救治药品储备,救治设施、设备完好率要求100%。各级各类非救治中心的医疗保健机构、乡镇卫生院/社区服务中心需配备必要的转诊交通工具、配备必要的救治设施、设备和药品。</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楷体" w:hAnsi="楷体" w:eastAsia="楷体" w:cs="楷体"/>
          <w:color w:val="auto"/>
          <w:kern w:val="0"/>
          <w:sz w:val="32"/>
          <w:szCs w:val="32"/>
          <w:shd w:val="clear" w:color="auto" w:fill="FFFFFF"/>
        </w:rPr>
        <w:t>（五）经费保障。</w:t>
      </w:r>
      <w:r>
        <w:rPr>
          <w:rFonts w:hint="eastAsia" w:ascii="仿宋_GB2312" w:hAnsi="仿宋_GB2312" w:eastAsia="仿宋_GB2312" w:cs="仿宋_GB2312"/>
          <w:color w:val="auto"/>
          <w:kern w:val="0"/>
          <w:sz w:val="32"/>
          <w:szCs w:val="32"/>
          <w:lang w:eastAsia="zh-CN"/>
        </w:rPr>
        <w:t>州级已将危重孕产妇和新生儿救治基金纳入财政预算，基金使用办法详见附件</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eastAsia="zh-CN"/>
        </w:rPr>
        <w:t>县市</w:t>
      </w:r>
      <w:r>
        <w:rPr>
          <w:rFonts w:hint="eastAsia" w:ascii="仿宋_GB2312" w:hAnsi="仿宋_GB2312" w:eastAsia="仿宋_GB2312" w:cs="仿宋_GB2312"/>
          <w:color w:val="auto"/>
          <w:kern w:val="0"/>
          <w:sz w:val="32"/>
          <w:szCs w:val="32"/>
          <w:lang w:val="en-US" w:eastAsia="zh-CN"/>
        </w:rPr>
        <w:t>(区)</w:t>
      </w:r>
      <w:r>
        <w:rPr>
          <w:rFonts w:hint="eastAsia" w:ascii="仿宋_GB2312" w:hAnsi="仿宋_GB2312" w:eastAsia="仿宋_GB2312" w:cs="仿宋_GB2312"/>
          <w:color w:val="auto"/>
          <w:kern w:val="0"/>
          <w:sz w:val="32"/>
          <w:szCs w:val="32"/>
        </w:rPr>
        <w:t>卫生计生行政部门要协调</w:t>
      </w:r>
      <w:r>
        <w:rPr>
          <w:rFonts w:hint="eastAsia" w:ascii="仿宋_GB2312" w:hAnsi="仿宋_GB2312" w:eastAsia="仿宋_GB2312" w:cs="仿宋_GB2312"/>
          <w:color w:val="auto"/>
          <w:kern w:val="0"/>
          <w:sz w:val="32"/>
          <w:szCs w:val="32"/>
          <w:lang w:eastAsia="zh-CN"/>
        </w:rPr>
        <w:t>同</w:t>
      </w:r>
      <w:r>
        <w:rPr>
          <w:rFonts w:hint="eastAsia" w:ascii="仿宋_GB2312" w:hAnsi="仿宋_GB2312" w:eastAsia="仿宋_GB2312" w:cs="仿宋_GB2312"/>
          <w:color w:val="auto"/>
          <w:kern w:val="0"/>
          <w:sz w:val="32"/>
          <w:szCs w:val="32"/>
        </w:rPr>
        <w:t>级财政部门</w:t>
      </w:r>
      <w:r>
        <w:rPr>
          <w:rFonts w:hint="eastAsia" w:ascii="仿宋_GB2312" w:hAnsi="仿宋_GB2312" w:eastAsia="仿宋_GB2312" w:cs="仿宋_GB2312"/>
          <w:color w:val="auto"/>
          <w:kern w:val="0"/>
          <w:sz w:val="32"/>
          <w:szCs w:val="32"/>
          <w:lang w:eastAsia="zh-CN"/>
        </w:rPr>
        <w:t>将危重孕产妇和新生儿救治基金纳入县级财政预算，</w:t>
      </w:r>
      <w:r>
        <w:rPr>
          <w:rFonts w:hint="eastAsia" w:ascii="仿宋_GB2312" w:hAnsi="仿宋_GB2312" w:eastAsia="仿宋_GB2312" w:cs="仿宋_GB2312"/>
          <w:color w:val="auto"/>
          <w:kern w:val="0"/>
          <w:sz w:val="32"/>
          <w:szCs w:val="32"/>
        </w:rPr>
        <w:t>对贫困孕产妇和新生儿抢救费用应予保障。</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八、责任追究</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sectPr>
          <w:footerReference r:id="rId13" w:type="default"/>
          <w:pgSz w:w="11906" w:h="16838"/>
          <w:pgMar w:top="1417" w:right="1417" w:bottom="1417" w:left="1701" w:header="851" w:footer="992" w:gutter="0"/>
          <w:pgNumType w:fmt="decimal"/>
          <w:cols w:space="720" w:num="1"/>
          <w:rtlGutter w:val="0"/>
          <w:docGrid w:type="lines" w:linePitch="312" w:charSpace="0"/>
        </w:sect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各级各类医疗保健机构要严格执行《</w:t>
      </w:r>
      <w:r>
        <w:rPr>
          <w:rFonts w:hint="eastAsia" w:ascii="仿宋_GB2312" w:hAnsi="仿宋_GB2312" w:eastAsia="仿宋_GB2312" w:cs="仿宋_GB2312"/>
          <w:color w:val="auto"/>
          <w:kern w:val="0"/>
          <w:sz w:val="32"/>
          <w:szCs w:val="32"/>
          <w:lang w:eastAsia="zh-CN"/>
        </w:rPr>
        <w:t>黔西南州</w:t>
      </w:r>
      <w:r>
        <w:rPr>
          <w:rFonts w:hint="eastAsia" w:ascii="仿宋_GB2312" w:hAnsi="仿宋_GB2312" w:eastAsia="仿宋_GB2312" w:cs="仿宋_GB2312"/>
          <w:color w:val="auto"/>
          <w:kern w:val="0"/>
          <w:sz w:val="32"/>
          <w:szCs w:val="32"/>
        </w:rPr>
        <w:t>危重孕产妇和新生儿救治</w:t>
      </w:r>
      <w:r>
        <w:rPr>
          <w:rFonts w:hint="eastAsia" w:ascii="仿宋_GB2312" w:hAnsi="仿宋_GB2312" w:eastAsia="仿宋_GB2312" w:cs="仿宋_GB2312"/>
          <w:color w:val="auto"/>
          <w:kern w:val="0"/>
          <w:sz w:val="32"/>
          <w:szCs w:val="32"/>
          <w:lang w:eastAsia="zh-CN"/>
        </w:rPr>
        <w:t>工作</w:t>
      </w:r>
      <w:r>
        <w:rPr>
          <w:rFonts w:hint="eastAsia" w:ascii="仿宋_GB2312" w:hAnsi="仿宋_GB2312" w:eastAsia="仿宋_GB2312" w:cs="仿宋_GB2312"/>
          <w:color w:val="auto"/>
          <w:kern w:val="0"/>
          <w:sz w:val="32"/>
          <w:szCs w:val="32"/>
        </w:rPr>
        <w:t>实施方案》，切实提高危重孕产妇和新生儿应急救治能力，有效控制孕产妇和新生儿死亡。对因管理失误和医疗责任造成孕产妇和新生儿死亡的要依法依规严肃处理。</w:t>
      </w:r>
    </w:p>
    <w:p>
      <w:pPr>
        <w:widowControl/>
        <w:tabs>
          <w:tab w:val="left" w:pos="8280"/>
        </w:tabs>
        <w:ind w:firstLine="640" w:firstLineChars="200"/>
        <w:jc w:val="lef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九、此实施方案自印发之日起施行。</w:t>
      </w:r>
    </w:p>
    <w:p>
      <w:pPr>
        <w:widowControl/>
        <w:tabs>
          <w:tab w:val="left" w:pos="8280"/>
        </w:tabs>
        <w:ind w:firstLine="640" w:firstLineChars="200"/>
        <w:jc w:val="left"/>
        <w:rPr>
          <w:rFonts w:hint="eastAsia" w:ascii="黑体" w:hAnsi="黑体" w:eastAsia="黑体" w:cs="黑体"/>
          <w:color w:val="auto"/>
          <w:kern w:val="0"/>
          <w:sz w:val="32"/>
          <w:szCs w:val="32"/>
        </w:rPr>
      </w:pPr>
    </w:p>
    <w:p>
      <w:pPr>
        <w:widowControl/>
        <w:tabs>
          <w:tab w:val="left" w:pos="8280"/>
        </w:tabs>
        <w:jc w:val="left"/>
        <w:rPr>
          <w:rFonts w:hint="eastAsia" w:ascii="仿宋_GB2312" w:hAnsi="仿宋_GB2312" w:eastAsia="仿宋_GB2312" w:cs="仿宋_GB2312"/>
          <w:color w:val="auto"/>
          <w:spacing w:val="-14"/>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附件：1．</w:t>
      </w:r>
      <w:r>
        <w:rPr>
          <w:rFonts w:hint="eastAsia" w:ascii="仿宋_GB2312" w:hAnsi="仿宋_GB2312" w:eastAsia="仿宋_GB2312" w:cs="仿宋_GB2312"/>
          <w:color w:val="auto"/>
          <w:kern w:val="0"/>
          <w:sz w:val="32"/>
          <w:szCs w:val="32"/>
          <w:lang w:eastAsia="zh-CN"/>
        </w:rPr>
        <w:t>黔</w:t>
      </w:r>
      <w:r>
        <w:rPr>
          <w:rFonts w:hint="eastAsia" w:ascii="仿宋_GB2312" w:hAnsi="仿宋_GB2312" w:eastAsia="仿宋_GB2312" w:cs="仿宋_GB2312"/>
          <w:color w:val="auto"/>
          <w:spacing w:val="-14"/>
          <w:kern w:val="0"/>
          <w:sz w:val="32"/>
          <w:szCs w:val="32"/>
          <w:lang w:eastAsia="zh-CN"/>
        </w:rPr>
        <w:t>西南州</w:t>
      </w:r>
      <w:r>
        <w:rPr>
          <w:rFonts w:hint="eastAsia" w:ascii="仿宋_GB2312" w:hAnsi="仿宋_GB2312" w:eastAsia="仿宋_GB2312" w:cs="仿宋_GB2312"/>
          <w:color w:val="auto"/>
          <w:spacing w:val="-14"/>
          <w:kern w:val="0"/>
          <w:sz w:val="32"/>
          <w:szCs w:val="32"/>
        </w:rPr>
        <w:t>危重孕产妇和新生儿救治领导小组</w:t>
      </w:r>
      <w:r>
        <w:rPr>
          <w:rFonts w:hint="eastAsia" w:ascii="仿宋_GB2312" w:hAnsi="仿宋_GB2312" w:eastAsia="仿宋_GB2312" w:cs="仿宋_GB2312"/>
          <w:color w:val="auto"/>
          <w:spacing w:val="-14"/>
          <w:kern w:val="0"/>
          <w:sz w:val="32"/>
          <w:szCs w:val="32"/>
          <w:lang w:eastAsia="zh-CN"/>
        </w:rPr>
        <w:t>人员</w:t>
      </w:r>
      <w:r>
        <w:rPr>
          <w:rFonts w:hint="eastAsia" w:ascii="仿宋_GB2312" w:hAnsi="仿宋_GB2312" w:eastAsia="仿宋_GB2312" w:cs="仿宋_GB2312"/>
          <w:color w:val="auto"/>
          <w:spacing w:val="-14"/>
          <w:kern w:val="0"/>
          <w:sz w:val="32"/>
          <w:szCs w:val="32"/>
        </w:rPr>
        <w:t>名单</w:t>
      </w:r>
    </w:p>
    <w:p>
      <w:pPr>
        <w:widowControl/>
        <w:tabs>
          <w:tab w:val="left" w:pos="8280"/>
        </w:tabs>
        <w:jc w:val="left"/>
        <w:rPr>
          <w:rFonts w:hint="eastAsia" w:ascii="仿宋_GB2312" w:hAnsi="仿宋_GB2312" w:eastAsia="仿宋_GB2312" w:cs="仿宋_GB2312"/>
          <w:color w:val="auto"/>
          <w:spacing w:val="-14"/>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color w:val="auto"/>
          <w:spacing w:val="-20"/>
          <w:kern w:val="0"/>
          <w:sz w:val="32"/>
          <w:szCs w:val="32"/>
          <w:lang w:eastAsia="zh-CN"/>
        </w:rPr>
        <w:t>黔西南州</w:t>
      </w:r>
      <w:r>
        <w:rPr>
          <w:rFonts w:hint="eastAsia" w:ascii="仿宋_GB2312" w:hAnsi="仿宋_GB2312" w:eastAsia="仿宋_GB2312" w:cs="仿宋_GB2312"/>
          <w:color w:val="auto"/>
          <w:spacing w:val="-20"/>
          <w:kern w:val="0"/>
          <w:sz w:val="32"/>
          <w:szCs w:val="32"/>
        </w:rPr>
        <w:t>危重孕产妇和新生儿会诊救治专家</w:t>
      </w:r>
      <w:r>
        <w:rPr>
          <w:rFonts w:hint="eastAsia" w:ascii="仿宋_GB2312" w:hAnsi="仿宋_GB2312" w:eastAsia="仿宋_GB2312" w:cs="仿宋_GB2312"/>
          <w:color w:val="auto"/>
          <w:spacing w:val="-20"/>
          <w:kern w:val="0"/>
          <w:sz w:val="32"/>
          <w:szCs w:val="32"/>
          <w:lang w:eastAsia="zh-CN"/>
        </w:rPr>
        <w:t>组人员</w:t>
      </w:r>
      <w:r>
        <w:rPr>
          <w:rFonts w:hint="eastAsia" w:ascii="仿宋_GB2312" w:hAnsi="仿宋_GB2312" w:eastAsia="仿宋_GB2312" w:cs="仿宋_GB2312"/>
          <w:color w:val="auto"/>
          <w:spacing w:val="-20"/>
          <w:kern w:val="0"/>
          <w:sz w:val="32"/>
          <w:szCs w:val="32"/>
        </w:rPr>
        <w:t>名单</w:t>
      </w:r>
    </w:p>
    <w:p>
      <w:pPr>
        <w:widowControl w:val="0"/>
        <w:wordWrap/>
        <w:adjustRightInd/>
        <w:snapToGrid/>
        <w:spacing w:line="680" w:lineRule="exact"/>
        <w:ind w:left="0" w:leftChars="0" w:right="0" w:firstLine="0" w:firstLineChars="0"/>
        <w:jc w:val="left"/>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3．</w:t>
      </w:r>
      <w:r>
        <w:rPr>
          <w:rFonts w:hint="eastAsia" w:ascii="仿宋_GB2312" w:hAnsi="仿宋_GB2312" w:eastAsia="仿宋_GB2312" w:cs="仿宋_GB2312"/>
          <w:b w:val="0"/>
          <w:bCs w:val="0"/>
          <w:color w:val="auto"/>
          <w:spacing w:val="0"/>
          <w:kern w:val="0"/>
          <w:sz w:val="32"/>
          <w:szCs w:val="32"/>
          <w:lang w:eastAsia="zh-CN"/>
        </w:rPr>
        <w:t>省人民医院</w:t>
      </w:r>
      <w:r>
        <w:rPr>
          <w:rFonts w:hint="eastAsia" w:ascii="仿宋_GB2312" w:hAnsi="仿宋_GB2312" w:eastAsia="仿宋_GB2312" w:cs="仿宋_GB2312"/>
          <w:b w:val="0"/>
          <w:bCs w:val="0"/>
          <w:color w:val="auto"/>
          <w:spacing w:val="0"/>
          <w:kern w:val="0"/>
          <w:sz w:val="32"/>
          <w:szCs w:val="32"/>
        </w:rPr>
        <w:t>危重孕产妇和新生儿会诊救治</w:t>
      </w:r>
      <w:r>
        <w:rPr>
          <w:rFonts w:hint="eastAsia" w:ascii="仿宋_GB2312" w:hAnsi="仿宋_GB2312" w:eastAsia="仿宋_GB2312" w:cs="仿宋_GB2312"/>
          <w:b w:val="0"/>
          <w:bCs w:val="0"/>
          <w:color w:val="auto"/>
          <w:spacing w:val="0"/>
          <w:kern w:val="0"/>
          <w:sz w:val="32"/>
          <w:szCs w:val="32"/>
          <w:lang w:eastAsia="zh-CN"/>
        </w:rPr>
        <w:t>专家库</w:t>
      </w:r>
      <w:r>
        <w:rPr>
          <w:rFonts w:hint="eastAsia" w:ascii="仿宋_GB2312" w:hAnsi="仿宋_GB2312" w:eastAsia="仿宋_GB2312" w:cs="仿宋_GB2312"/>
          <w:b w:val="0"/>
          <w:bCs w:val="0"/>
          <w:color w:val="auto"/>
          <w:spacing w:val="0"/>
          <w:kern w:val="0"/>
          <w:sz w:val="32"/>
          <w:szCs w:val="32"/>
          <w:lang w:val="en-US" w:eastAsia="zh-CN"/>
        </w:rPr>
        <w:t xml:space="preserve">  </w:t>
      </w:r>
    </w:p>
    <w:p>
      <w:pPr>
        <w:widowControl w:val="0"/>
        <w:wordWrap/>
        <w:adjustRightInd/>
        <w:snapToGrid/>
        <w:spacing w:line="680" w:lineRule="exact"/>
        <w:ind w:left="0" w:leftChars="0" w:right="0" w:firstLine="0" w:firstLineChars="0"/>
        <w:jc w:val="left"/>
        <w:textAlignment w:val="auto"/>
        <w:outlineLvl w:val="9"/>
        <w:rPr>
          <w:rFonts w:hint="eastAsia" w:ascii="仿宋_GB2312" w:hAnsi="仿宋_GB2312" w:eastAsia="仿宋_GB2312" w:cs="仿宋_GB2312"/>
          <w:b w:val="0"/>
          <w:bCs w:val="0"/>
          <w:color w:val="auto"/>
          <w:spacing w:val="0"/>
          <w:sz w:val="32"/>
          <w:szCs w:val="32"/>
        </w:rPr>
      </w:pP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仿宋_GB2312" w:eastAsia="仿宋_GB2312" w:cs="仿宋_GB2312"/>
          <w:b w:val="0"/>
          <w:bCs w:val="0"/>
          <w:color w:val="auto"/>
          <w:spacing w:val="0"/>
          <w:kern w:val="0"/>
          <w:sz w:val="32"/>
          <w:szCs w:val="32"/>
          <w:lang w:eastAsia="zh-CN"/>
        </w:rPr>
        <w:t>及中心联系人</w:t>
      </w:r>
      <w:r>
        <w:rPr>
          <w:rFonts w:hint="eastAsia" w:ascii="仿宋_GB2312" w:hAnsi="仿宋_GB2312" w:eastAsia="仿宋_GB2312" w:cs="仿宋_GB2312"/>
          <w:b w:val="0"/>
          <w:bCs w:val="0"/>
          <w:color w:val="auto"/>
          <w:spacing w:val="0"/>
          <w:sz w:val="32"/>
          <w:szCs w:val="32"/>
        </w:rPr>
        <w:t>名单</w:t>
      </w:r>
    </w:p>
    <w:p>
      <w:pPr>
        <w:widowControl/>
        <w:tabs>
          <w:tab w:val="left" w:pos="8280"/>
        </w:tabs>
        <w:jc w:val="left"/>
        <w:rPr>
          <w:rFonts w:hint="eastAsia" w:ascii="仿宋_GB2312" w:hAnsi="仿宋_GB2312" w:eastAsia="仿宋_GB2312" w:cs="仿宋_GB2312"/>
          <w:color w:val="auto"/>
          <w:spacing w:val="-14"/>
          <w:kern w:val="0"/>
          <w:sz w:val="32"/>
          <w:szCs w:val="32"/>
        </w:rPr>
      </w:pPr>
      <w:r>
        <w:rPr>
          <w:rFonts w:hint="eastAsia" w:ascii="仿宋_GB2312" w:hAnsi="仿宋_GB2312" w:eastAsia="仿宋_GB2312" w:cs="仿宋_GB2312"/>
          <w:color w:val="auto"/>
          <w:kern w:val="0"/>
          <w:sz w:val="32"/>
          <w:szCs w:val="32"/>
          <w:lang w:val="en-US" w:eastAsia="zh-CN"/>
        </w:rPr>
        <w:t xml:space="preserve">          4. </w:t>
      </w:r>
      <w:r>
        <w:rPr>
          <w:rFonts w:hint="eastAsia" w:ascii="仿宋_GB2312" w:hAnsi="仿宋_GB2312" w:eastAsia="仿宋_GB2312" w:cs="仿宋_GB2312"/>
          <w:color w:val="auto"/>
          <w:spacing w:val="-14"/>
          <w:kern w:val="0"/>
          <w:sz w:val="32"/>
          <w:szCs w:val="32"/>
          <w:lang w:eastAsia="zh-CN"/>
        </w:rPr>
        <w:t>黔西南州州</w:t>
      </w:r>
      <w:r>
        <w:rPr>
          <w:rFonts w:hint="eastAsia" w:ascii="仿宋_GB2312" w:hAnsi="仿宋_GB2312" w:eastAsia="仿宋_GB2312" w:cs="仿宋_GB2312"/>
          <w:color w:val="auto"/>
          <w:spacing w:val="-14"/>
          <w:kern w:val="0"/>
          <w:sz w:val="32"/>
          <w:szCs w:val="32"/>
        </w:rPr>
        <w:t>级孕产妇和新生儿救治中心联络人名单</w:t>
      </w:r>
    </w:p>
    <w:p>
      <w:pPr>
        <w:widowControl/>
        <w:tabs>
          <w:tab w:val="left" w:pos="8280"/>
        </w:tabs>
        <w:jc w:val="left"/>
        <w:rPr>
          <w:rFonts w:hint="eastAsia" w:ascii="仿宋_GB2312" w:hAnsi="仿宋_GB2312" w:eastAsia="仿宋_GB2312" w:cs="仿宋_GB2312"/>
          <w:color w:val="auto"/>
          <w:spacing w:val="-23"/>
          <w:kern w:val="0"/>
          <w:sz w:val="32"/>
          <w:szCs w:val="32"/>
          <w:lang w:eastAsia="zh-CN"/>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5. </w:t>
      </w:r>
      <w:r>
        <w:rPr>
          <w:rFonts w:hint="eastAsia" w:ascii="仿宋_GB2312" w:hAnsi="仿宋_GB2312" w:eastAsia="仿宋_GB2312" w:cs="仿宋_GB2312"/>
          <w:color w:val="auto"/>
          <w:spacing w:val="-23"/>
          <w:kern w:val="0"/>
          <w:sz w:val="32"/>
          <w:szCs w:val="32"/>
          <w:lang w:eastAsia="zh-CN"/>
        </w:rPr>
        <w:t>黔西南州危重孕产妇和新生儿抢救基金管理和使用办法</w:t>
      </w:r>
    </w:p>
    <w:p>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6. </w:t>
      </w:r>
      <w:r>
        <w:rPr>
          <w:rFonts w:hint="eastAsia" w:ascii="仿宋_GB2312" w:hAnsi="仿宋_GB2312" w:eastAsia="仿宋_GB2312" w:cs="仿宋_GB2312"/>
          <w:color w:val="auto"/>
          <w:kern w:val="0"/>
          <w:sz w:val="32"/>
          <w:szCs w:val="32"/>
        </w:rPr>
        <w:t>高危孕产妇评分标准</w:t>
      </w:r>
    </w:p>
    <w:p>
      <w:pPr>
        <w:widowControl/>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 xml:space="preserve">      7</w:t>
      </w:r>
      <w:r>
        <w:rPr>
          <w:rFonts w:hint="eastAsia" w:ascii="仿宋_GB2312" w:hAnsi="仿宋_GB2312" w:eastAsia="仿宋_GB2312" w:cs="仿宋_GB2312"/>
          <w:color w:val="auto"/>
          <w:kern w:val="0"/>
          <w:sz w:val="32"/>
          <w:szCs w:val="32"/>
        </w:rPr>
        <w:t>．危重孕产妇管理登记表</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 xml:space="preserve">      8</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kern w:val="0"/>
          <w:sz w:val="32"/>
          <w:szCs w:val="32"/>
        </w:rPr>
        <w:t>危重孕产妇救治中心救治情况统计表</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p>
    <w:p>
      <w:pPr>
        <w:widowControl/>
        <w:tabs>
          <w:tab w:val="left" w:pos="8280"/>
        </w:tabs>
        <w:ind w:firstLine="640" w:firstLineChars="200"/>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黔西南州卫生和计划生育委员会</w:t>
      </w:r>
    </w:p>
    <w:p>
      <w:pPr>
        <w:widowControl/>
        <w:tabs>
          <w:tab w:val="left" w:pos="8280"/>
        </w:tabs>
        <w:ind w:firstLine="640" w:firstLineChars="200"/>
        <w:jc w:val="center"/>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2016年6月27日</w:t>
      </w:r>
    </w:p>
    <w:p>
      <w:pPr>
        <w:widowControl/>
        <w:tabs>
          <w:tab w:val="left" w:pos="8280"/>
        </w:tabs>
        <w:ind w:firstLine="640" w:firstLineChars="200"/>
        <w:jc w:val="left"/>
        <w:rPr>
          <w:rFonts w:hint="eastAsia" w:ascii="仿宋_GB2312" w:hAnsi="仿宋_GB2312" w:eastAsia="仿宋_GB2312" w:cs="仿宋_GB2312"/>
          <w:color w:val="auto"/>
          <w:kern w:val="0"/>
          <w:sz w:val="32"/>
          <w:szCs w:val="32"/>
        </w:rPr>
      </w:pPr>
    </w:p>
    <w:p>
      <w:pPr>
        <w:spacing w:line="560" w:lineRule="exact"/>
        <w:rPr>
          <w:rFonts w:hint="eastAsia" w:ascii="黑体" w:hAnsi="黑体" w:eastAsia="黑体" w:cs="黑体"/>
          <w:bCs/>
          <w:color w:val="auto"/>
          <w:sz w:val="32"/>
          <w:szCs w:val="32"/>
        </w:rPr>
      </w:pPr>
    </w:p>
    <w:p>
      <w:pPr>
        <w:spacing w:line="560" w:lineRule="exact"/>
        <w:rPr>
          <w:rFonts w:hint="eastAsia" w:ascii="黑体" w:hAnsi="黑体" w:eastAsia="黑体" w:cs="黑体"/>
          <w:bCs/>
          <w:color w:val="auto"/>
          <w:sz w:val="32"/>
          <w:szCs w:val="32"/>
        </w:rPr>
      </w:pPr>
      <w:r>
        <w:rPr>
          <w:rFonts w:hint="eastAsia" w:ascii="黑体" w:hAnsi="黑体" w:eastAsia="黑体" w:cs="黑体"/>
          <w:bCs/>
          <w:color w:val="auto"/>
          <w:sz w:val="32"/>
          <w:szCs w:val="32"/>
        </w:rPr>
        <w:t>附件1</w:t>
      </w:r>
    </w:p>
    <w:p>
      <w:pPr>
        <w:spacing w:line="560" w:lineRule="exact"/>
        <w:rPr>
          <w:rFonts w:hint="eastAsia" w:ascii="仿宋_GB2312" w:eastAsia="仿宋_GB2312"/>
          <w:bCs/>
          <w:color w:val="auto"/>
          <w:sz w:val="32"/>
          <w:szCs w:val="32"/>
        </w:rPr>
      </w:pPr>
    </w:p>
    <w:p>
      <w:pPr>
        <w:widowControl/>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sz w:val="44"/>
          <w:szCs w:val="44"/>
        </w:rPr>
        <w:t>黔西南州</w:t>
      </w:r>
      <w:r>
        <w:rPr>
          <w:rFonts w:hint="eastAsia" w:ascii="方正小标宋简体" w:hAnsi="方正小标宋简体" w:eastAsia="方正小标宋简体" w:cs="方正小标宋简体"/>
          <w:b w:val="0"/>
          <w:bCs w:val="0"/>
          <w:color w:val="auto"/>
          <w:kern w:val="0"/>
          <w:sz w:val="44"/>
          <w:szCs w:val="44"/>
        </w:rPr>
        <w:t>危重孕产妇和新生儿救治</w:t>
      </w:r>
    </w:p>
    <w:p>
      <w:pPr>
        <w:widowControl/>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领导小组名单</w:t>
      </w:r>
    </w:p>
    <w:p>
      <w:pPr>
        <w:spacing w:line="560" w:lineRule="exact"/>
        <w:rPr>
          <w:rFonts w:hint="eastAsia" w:ascii="仿宋_GB2312" w:eastAsia="仿宋_GB2312"/>
          <w:color w:val="auto"/>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组　长　梁龙甫　州卫计委主任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pict>
          <v:rect id="文本框 30" o:spid="_x0000_s1094" style="position:absolute;left:0;margin-left:80pt;margin-top:10.9pt;height:37.45pt;width:207.05pt;rotation:0f;z-index:251697152;" o:ole="f" fillcolor="#FFFFFF" filled="t" o:preferrelative="t" stroked="f" coordsize="21600,21600">
            <v:imagedata gain="65536f" blacklevel="0f" gamma="0"/>
            <o:lock v:ext="edit" position="f" selection="f" grouping="f" rotation="f" cropping="f" text="f" aspectratio="f"/>
            <v:textbox>
              <w:txbxContent>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王大燕　州卫计委副主任</w:t>
                  </w:r>
                </w:p>
                <w:p>
                  <w:pPr>
                    <w:rPr>
                      <w:rFonts w:hint="eastAsia" w:ascii="仿宋_GB2312" w:hAnsi="仿宋_GB2312" w:eastAsia="仿宋_GB2312" w:cs="仿宋_GB2312"/>
                      <w:sz w:val="32"/>
                      <w:szCs w:val="32"/>
                    </w:rPr>
                  </w:pPr>
                </w:p>
              </w:txbxContent>
            </v:textbox>
          </v:rect>
        </w:pict>
      </w:r>
      <w:r>
        <w:rPr>
          <w:rFonts w:hint="eastAsia" w:ascii="仿宋_GB2312" w:hAnsi="仿宋_GB2312" w:eastAsia="仿宋_GB2312" w:cs="仿宋_GB2312"/>
          <w:color w:val="auto"/>
          <w:kern w:val="2"/>
          <w:sz w:val="32"/>
          <w:szCs w:val="32"/>
          <w:lang w:val="en-US" w:eastAsia="zh-CN" w:bidi="ar-SA"/>
        </w:rPr>
        <w:pict>
          <v:rect id="文本框 29" o:spid="_x0000_s1095" style="position:absolute;left:0;margin-left:25.2pt;margin-top:5.45pt;height:50.8pt;width:67.5pt;rotation:0f;z-index:251696128;" o:ole="f" fillcolor="#FFFFFF" filled="t" o:preferrelative="t" stroked="f" coordsize="21600,21600">
            <v:imagedata gain="65536f" blacklevel="0f" gamma="0"/>
            <o:lock v:ext="edit" position="f" selection="f" grouping="f" rotation="f" cropping="f" text="f" aspectratio="f"/>
            <v:textbox>
              <w:txbxContent>
                <w:p>
                  <w:pPr>
                    <w:spacing w:line="4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　务</w:t>
                  </w:r>
                </w:p>
                <w:p>
                  <w:pPr>
                    <w:spacing w:line="400" w:lineRule="exact"/>
                    <w:rPr>
                      <w:rFonts w:hint="eastAsia"/>
                    </w:rPr>
                  </w:pPr>
                  <w:r>
                    <w:rPr>
                      <w:rFonts w:hint="eastAsia" w:ascii="仿宋_GB2312" w:hAnsi="仿宋_GB2312" w:eastAsia="仿宋_GB2312" w:cs="仿宋_GB2312"/>
                      <w:sz w:val="32"/>
                      <w:szCs w:val="32"/>
                    </w:rPr>
                    <w:t>副组长</w:t>
                  </w:r>
                </w:p>
                <w:p>
                  <w:pPr>
                    <w:rPr>
                      <w:rFonts w:hint="eastAsia"/>
                    </w:rPr>
                  </w:pPr>
                </w:p>
              </w:txbxContent>
            </v:textbox>
          </v:rect>
        </w:pic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常　务</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副组长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副组长　张传跃　州人民医院院长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　明　州中医院院长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王应琼　州疾控中心主任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罗声玲　州卫生监督局副局长（主持工作）</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宋庆华</w:t>
      </w:r>
      <w:r>
        <w:rPr>
          <w:rFonts w:hint="eastAsia" w:ascii="仿宋_GB2312" w:hAnsi="仿宋_GB2312" w:eastAsia="仿宋_GB2312" w:cs="仿宋_GB2312"/>
          <w:color w:val="auto"/>
          <w:sz w:val="32"/>
          <w:szCs w:val="32"/>
        </w:rPr>
        <w:t>　州妇幼保健</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张合俊　州紧急医疗救援中心主任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陈湖云　州中心血站站长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成　员　黄玉梅　州人民医院副院长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王开化</w:t>
      </w:r>
      <w:r>
        <w:rPr>
          <w:rFonts w:hint="eastAsia" w:ascii="仿宋_GB2312" w:hAnsi="仿宋_GB2312" w:eastAsia="仿宋_GB2312" w:cs="仿宋_GB2312"/>
          <w:color w:val="auto"/>
          <w:sz w:val="32"/>
          <w:szCs w:val="32"/>
        </w:rPr>
        <w:t>　州中医院副院长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潘　牛　州疾控中心副主任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刘　聘　州卫生监督局副局长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杨明元　州妇幼保健院副院长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陈　勤　州紧急医疗救援中心副主任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杨忠羽　州中心血站副站长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会正兰　州卫计委妇幼健康服务科科长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吴营兴　州卫计委办公室主任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sectPr>
          <w:footerReference r:id="rId14" w:type="default"/>
          <w:pgSz w:w="11906" w:h="16838"/>
          <w:pgMar w:top="1417" w:right="1417" w:bottom="1417" w:left="1701" w:header="851" w:footer="992" w:gutter="0"/>
          <w:cols w:space="720" w:num="1"/>
          <w:rtlGutter w:val="0"/>
          <w:docGrid w:type="lines" w:linePitch="312" w:charSpace="0"/>
        </w:sect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潘春燕　州卫计委财务科科长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旷廷星　州卫计委医政医管科科长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梁远倩</w:t>
      </w:r>
      <w:r>
        <w:rPr>
          <w:rFonts w:hint="eastAsia" w:ascii="仿宋_GB2312" w:hAnsi="仿宋_GB2312" w:eastAsia="仿宋_GB2312" w:cs="仿宋_GB2312"/>
          <w:color w:val="auto"/>
          <w:sz w:val="32"/>
          <w:szCs w:val="32"/>
        </w:rPr>
        <w:t>　州卫计委中医管理科</w:t>
      </w:r>
      <w:r>
        <w:rPr>
          <w:rFonts w:hint="eastAsia" w:ascii="仿宋_GB2312" w:hAnsi="仿宋_GB2312" w:eastAsia="仿宋_GB2312" w:cs="仿宋_GB2312"/>
          <w:color w:val="auto"/>
          <w:sz w:val="32"/>
          <w:szCs w:val="32"/>
          <w:lang w:eastAsia="zh-CN"/>
        </w:rPr>
        <w:t>负责人</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帅　兵　州卫计委疾病预防控制科科长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黄　河　州卫计委基层指导科科长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辛　勇　州卫计委新农合办主任</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刘娟娟　州卫计委执法支队综合科科长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金保明　兴义市卫计局局长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保　健　兴仁县卫计局局长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吴应洪　安龙县卫计局局长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王贞黔　贞丰县卫计局局长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陈　晋</w:t>
      </w:r>
      <w:r>
        <w:rPr>
          <w:rFonts w:hint="eastAsia" w:ascii="仿宋_GB2312" w:hAnsi="仿宋_GB2312" w:eastAsia="仿宋_GB2312" w:cs="仿宋_GB2312"/>
          <w:color w:val="auto"/>
          <w:sz w:val="32"/>
          <w:szCs w:val="32"/>
        </w:rPr>
        <w:t>　普安县卫计局局长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魏晓红　晴隆县卫计局局长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郭嫒嫒</w:t>
      </w:r>
      <w:r>
        <w:rPr>
          <w:rFonts w:hint="eastAsia" w:ascii="仿宋_GB2312" w:hAnsi="仿宋_GB2312" w:eastAsia="仿宋_GB2312" w:cs="仿宋_GB2312"/>
          <w:color w:val="auto"/>
          <w:sz w:val="32"/>
          <w:szCs w:val="32"/>
        </w:rPr>
        <w:t>　册亨县卫计局局长</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黄庭松</w:t>
      </w:r>
      <w:r>
        <w:rPr>
          <w:rFonts w:hint="eastAsia" w:ascii="仿宋_GB2312" w:hAnsi="仿宋_GB2312" w:eastAsia="仿宋_GB2312" w:cs="仿宋_GB2312"/>
          <w:color w:val="auto"/>
          <w:sz w:val="32"/>
          <w:szCs w:val="32"/>
        </w:rPr>
        <w:t>　望谟县卫计局</w:t>
      </w:r>
      <w:r>
        <w:rPr>
          <w:rFonts w:hint="eastAsia" w:ascii="仿宋_GB2312" w:hAnsi="仿宋_GB2312" w:eastAsia="仿宋_GB2312" w:cs="仿宋_GB2312"/>
          <w:color w:val="auto"/>
          <w:sz w:val="32"/>
          <w:szCs w:val="32"/>
          <w:lang w:eastAsia="zh-CN"/>
        </w:rPr>
        <w:t>党组副书记</w:t>
      </w:r>
      <w:r>
        <w:rPr>
          <w:rFonts w:hint="eastAsia" w:ascii="仿宋_GB2312" w:hAnsi="仿宋_GB2312" w:eastAsia="仿宋_GB2312" w:cs="仿宋_GB2312"/>
          <w:color w:val="auto"/>
          <w:sz w:val="32"/>
          <w:szCs w:val="32"/>
          <w:lang w:val="en-US" w:eastAsia="zh-CN"/>
        </w:rPr>
        <w:t>(主持工作)</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宋雪飞　义龙试验区卫计局局长</w:t>
      </w:r>
    </w:p>
    <w:p>
      <w:pPr>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领导小组下设办公室在州卫计委</w:t>
      </w:r>
      <w:r>
        <w:rPr>
          <w:rFonts w:hint="eastAsia" w:ascii="仿宋_GB2312" w:hAnsi="仿宋_GB2312" w:eastAsia="仿宋_GB2312" w:cs="仿宋_GB2312"/>
          <w:color w:val="auto"/>
          <w:sz w:val="32"/>
          <w:szCs w:val="32"/>
          <w:lang w:eastAsia="zh-CN"/>
        </w:rPr>
        <w:t>妇幼健康服务科</w:t>
      </w:r>
      <w:r>
        <w:rPr>
          <w:rFonts w:hint="eastAsia" w:ascii="仿宋_GB2312" w:hAnsi="仿宋_GB2312" w:eastAsia="仿宋_GB2312" w:cs="仿宋_GB2312"/>
          <w:color w:val="auto"/>
          <w:sz w:val="32"/>
          <w:szCs w:val="32"/>
        </w:rPr>
        <w:t>，负责日常工作。办公室主任由</w:t>
      </w:r>
      <w:r>
        <w:rPr>
          <w:rFonts w:hint="eastAsia" w:ascii="仿宋_GB2312" w:hAnsi="仿宋_GB2312" w:eastAsia="仿宋_GB2312" w:cs="仿宋_GB2312"/>
          <w:color w:val="auto"/>
          <w:sz w:val="32"/>
          <w:szCs w:val="32"/>
          <w:lang w:eastAsia="zh-CN"/>
        </w:rPr>
        <w:t>会正兰</w:t>
      </w:r>
      <w:r>
        <w:rPr>
          <w:rFonts w:hint="eastAsia" w:ascii="仿宋_GB2312" w:hAnsi="仿宋_GB2312" w:eastAsia="仿宋_GB2312" w:cs="仿宋_GB2312"/>
          <w:color w:val="auto"/>
          <w:sz w:val="32"/>
          <w:szCs w:val="32"/>
        </w:rPr>
        <w:t>担任，联络员由刘娟娟担任。负责对危重孕产妇</w:t>
      </w:r>
      <w:r>
        <w:rPr>
          <w:rFonts w:hint="eastAsia" w:ascii="仿宋_GB2312" w:hAnsi="仿宋_GB2312" w:eastAsia="仿宋_GB2312" w:cs="仿宋_GB2312"/>
          <w:color w:val="auto"/>
          <w:sz w:val="32"/>
          <w:szCs w:val="32"/>
          <w:lang w:eastAsia="zh-CN"/>
        </w:rPr>
        <w:t>和新生儿</w:t>
      </w:r>
      <w:r>
        <w:rPr>
          <w:rFonts w:hint="eastAsia" w:ascii="仿宋_GB2312" w:hAnsi="仿宋_GB2312" w:eastAsia="仿宋_GB2312" w:cs="仿宋_GB2312"/>
          <w:color w:val="auto"/>
          <w:sz w:val="32"/>
          <w:szCs w:val="32"/>
        </w:rPr>
        <w:t>抢救、转诊及管理工作的组织，血液、人员、车辆、物资等调配和协调工作，保证</w:t>
      </w:r>
      <w:r>
        <w:rPr>
          <w:rFonts w:hint="eastAsia" w:ascii="仿宋_GB2312" w:hAnsi="仿宋_GB2312" w:eastAsia="仿宋_GB2312" w:cs="仿宋_GB2312"/>
          <w:color w:val="auto"/>
          <w:sz w:val="32"/>
          <w:szCs w:val="32"/>
          <w:lang w:eastAsia="zh-CN"/>
        </w:rPr>
        <w:t>救治</w:t>
      </w:r>
      <w:r>
        <w:rPr>
          <w:rFonts w:hint="eastAsia" w:ascii="仿宋_GB2312" w:hAnsi="仿宋_GB2312" w:eastAsia="仿宋_GB2312" w:cs="仿宋_GB2312"/>
          <w:color w:val="auto"/>
          <w:sz w:val="32"/>
          <w:szCs w:val="32"/>
        </w:rPr>
        <w:t>绿色通道的畅通。</w:t>
      </w:r>
    </w:p>
    <w:p>
      <w:pPr>
        <w:spacing w:line="560" w:lineRule="exact"/>
        <w:ind w:firstLine="629" w:firstLineChars="200"/>
        <w:rPr>
          <w:rFonts w:hint="eastAsia" w:ascii="仿宋_GB2312" w:hAnsi="仿宋_GB2312" w:eastAsia="仿宋_GB2312" w:cs="仿宋_GB2312"/>
          <w:color w:val="auto"/>
          <w:sz w:val="32"/>
          <w:szCs w:val="32"/>
        </w:rPr>
      </w:pPr>
    </w:p>
    <w:p>
      <w:pPr>
        <w:widowControl/>
        <w:tabs>
          <w:tab w:val="left" w:pos="8280"/>
        </w:tabs>
        <w:ind w:firstLine="560" w:firstLineChars="200"/>
        <w:jc w:val="left"/>
        <w:rPr>
          <w:rFonts w:hint="eastAsia" w:ascii="仿宋_GB2312" w:hAnsi="仿宋_GB2312" w:eastAsia="仿宋_GB2312" w:cs="仿宋_GB2312"/>
          <w:color w:val="auto"/>
          <w:kern w:val="0"/>
          <w:sz w:val="32"/>
          <w:szCs w:val="32"/>
        </w:rPr>
      </w:pPr>
    </w:p>
    <w:p>
      <w:pPr>
        <w:spacing w:line="480" w:lineRule="exact"/>
        <w:rPr>
          <w:rFonts w:hint="eastAsia" w:ascii="仿宋_GB2312" w:hAnsi="仿宋_GB2312" w:eastAsia="仿宋_GB2312" w:cs="仿宋_GB2312"/>
          <w:bCs/>
          <w:color w:val="auto"/>
          <w:sz w:val="32"/>
          <w:szCs w:val="32"/>
        </w:rPr>
      </w:pPr>
    </w:p>
    <w:p>
      <w:pPr>
        <w:spacing w:line="480" w:lineRule="exact"/>
        <w:rPr>
          <w:rFonts w:hint="eastAsia" w:ascii="仿宋_GB2312" w:hAnsi="仿宋_GB2312" w:eastAsia="仿宋_GB2312" w:cs="仿宋_GB2312"/>
          <w:bCs/>
          <w:color w:val="auto"/>
          <w:sz w:val="32"/>
          <w:szCs w:val="32"/>
        </w:rPr>
      </w:pPr>
    </w:p>
    <w:p>
      <w:pPr>
        <w:spacing w:line="480" w:lineRule="exact"/>
        <w:rPr>
          <w:rFonts w:hint="eastAsia" w:ascii="黑体" w:hAnsi="黑体" w:eastAsia="黑体" w:cs="黑体"/>
          <w:bCs/>
          <w:color w:val="auto"/>
          <w:sz w:val="32"/>
          <w:szCs w:val="32"/>
        </w:rPr>
        <w:sectPr>
          <w:footerReference r:id="rId15" w:type="default"/>
          <w:pgSz w:w="11906" w:h="16838"/>
          <w:pgMar w:top="1417" w:right="1417" w:bottom="1417" w:left="1701" w:header="851" w:footer="992" w:gutter="0"/>
          <w:cols w:space="720" w:num="1"/>
          <w:rtlGutter w:val="0"/>
          <w:docGrid w:type="lines" w:linePitch="312" w:charSpace="0"/>
        </w:sectPr>
      </w:pPr>
    </w:p>
    <w:p>
      <w:pPr>
        <w:spacing w:line="480" w:lineRule="exact"/>
        <w:rPr>
          <w:rFonts w:hint="eastAsia" w:ascii="黑体" w:hAnsi="黑体" w:eastAsia="黑体" w:cs="黑体"/>
          <w:color w:val="auto"/>
          <w:sz w:val="32"/>
          <w:szCs w:val="32"/>
        </w:rPr>
      </w:pPr>
      <w:r>
        <w:rPr>
          <w:rFonts w:hint="eastAsia" w:ascii="黑体" w:hAnsi="黑体" w:eastAsia="黑体" w:cs="黑体"/>
          <w:bCs/>
          <w:color w:val="auto"/>
          <w:sz w:val="32"/>
          <w:szCs w:val="32"/>
        </w:rPr>
        <w:t>附件2</w:t>
      </w: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4"/>
          <w:szCs w:val="44"/>
        </w:rPr>
      </w:pP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0"/>
          <w:sz w:val="44"/>
          <w:szCs w:val="44"/>
        </w:rPr>
      </w:pPr>
      <w:r>
        <w:rPr>
          <w:rFonts w:hint="eastAsia" w:ascii="方正小标宋简体" w:hAnsi="方正小标宋简体" w:eastAsia="方正小标宋简体" w:cs="方正小标宋简体"/>
          <w:b w:val="0"/>
          <w:bCs w:val="0"/>
          <w:color w:val="auto"/>
          <w:spacing w:val="0"/>
          <w:sz w:val="44"/>
          <w:szCs w:val="44"/>
        </w:rPr>
        <w:t>黔西南州</w:t>
      </w:r>
      <w:r>
        <w:rPr>
          <w:rFonts w:hint="eastAsia" w:ascii="方正小标宋简体" w:hAnsi="方正小标宋简体" w:eastAsia="方正小标宋简体" w:cs="方正小标宋简体"/>
          <w:b w:val="0"/>
          <w:bCs w:val="0"/>
          <w:color w:val="auto"/>
          <w:spacing w:val="0"/>
          <w:kern w:val="0"/>
          <w:sz w:val="44"/>
          <w:szCs w:val="44"/>
        </w:rPr>
        <w:t>危重孕产妇和新生儿会诊</w:t>
      </w: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kern w:val="0"/>
          <w:sz w:val="44"/>
          <w:szCs w:val="44"/>
        </w:rPr>
        <w:t>救治</w:t>
      </w:r>
      <w:r>
        <w:rPr>
          <w:rFonts w:hint="eastAsia" w:ascii="方正小标宋简体" w:hAnsi="方正小标宋简体" w:eastAsia="方正小标宋简体" w:cs="方正小标宋简体"/>
          <w:b w:val="0"/>
          <w:bCs w:val="0"/>
          <w:color w:val="auto"/>
          <w:spacing w:val="0"/>
          <w:kern w:val="0"/>
          <w:sz w:val="44"/>
          <w:szCs w:val="44"/>
          <w:lang w:eastAsia="zh-CN"/>
        </w:rPr>
        <w:t>专家组</w:t>
      </w:r>
      <w:r>
        <w:rPr>
          <w:rFonts w:hint="eastAsia" w:ascii="方正小标宋简体" w:hAnsi="方正小标宋简体" w:eastAsia="方正小标宋简体" w:cs="方正小标宋简体"/>
          <w:b w:val="0"/>
          <w:bCs w:val="0"/>
          <w:color w:val="auto"/>
          <w:spacing w:val="0"/>
          <w:sz w:val="44"/>
          <w:szCs w:val="44"/>
        </w:rPr>
        <w:t>人员名单</w:t>
      </w:r>
    </w:p>
    <w:p>
      <w:pPr>
        <w:spacing w:line="480" w:lineRule="exact"/>
        <w:ind w:firstLine="620" w:firstLineChars="200"/>
        <w:rPr>
          <w:rFonts w:hint="eastAsia" w:ascii="仿宋_GB2312" w:hAnsi="仿宋_GB2312" w:eastAsia="仿宋_GB2312" w:cs="仿宋_GB2312"/>
          <w:color w:val="auto"/>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组　长　黄玉梅　州医院副院长　　　　　　　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副组长　郑丽波　兴义市医院副院长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26"/>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杨明元　州妇幼保健院副院长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pacing w:val="-26"/>
          <w:sz w:val="32"/>
          <w:szCs w:val="32"/>
        </w:rPr>
        <w:t>妇女保健主管医师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成　员　周白云　州医院产科主任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杨鸿雁  州医院产科副主任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吴顺芬　州医院新生儿科主任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罗  悦  州医院新生儿科副主任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　玲　州医院儿科主任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潘徐微　州医院重症医学科主任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龙  跃  州医院重症医学科副主任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徐　萍　州医院呼吸消化内科主任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张月琼　州医院心内血液科主任　　　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刘　烨　州医院肾内内分泌科主任　　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李方学　州医院感染性疾病科主任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曾声玲　州医院神经内科主任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黄昌尧　州医院神经外科主任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陈</w:t>
      </w:r>
      <w:r>
        <w:rPr>
          <w:rFonts w:hint="eastAsia" w:ascii="仿宋_GB2312" w:hAnsi="仿宋_GB2312" w:eastAsia="仿宋_GB2312" w:cs="仿宋_GB2312"/>
          <w:color w:val="auto"/>
          <w:sz w:val="32"/>
          <w:szCs w:val="32"/>
          <w:lang w:val="en-US" w:eastAsia="zh-CN"/>
        </w:rPr>
        <w:t xml:space="preserve">  飞</w:t>
      </w:r>
      <w:r>
        <w:rPr>
          <w:rFonts w:hint="eastAsia" w:ascii="仿宋_GB2312" w:hAnsi="仿宋_GB2312" w:eastAsia="仿宋_GB2312" w:cs="仿宋_GB2312"/>
          <w:color w:val="auto"/>
          <w:sz w:val="32"/>
          <w:szCs w:val="32"/>
        </w:rPr>
        <w:t>　州医院普外科主任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龚德霖　州医院泌尿外科主任　　　副主任医师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陈敬锋　州医院麻醉科主任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sectPr>
          <w:footerReference r:id="rId16" w:type="default"/>
          <w:pgSz w:w="11906" w:h="16838"/>
          <w:pgMar w:top="1417" w:right="1417" w:bottom="1417" w:left="1701" w:header="851" w:footer="992" w:gutter="0"/>
          <w:pgNumType w:fmt="decimal"/>
          <w:cols w:space="720" w:num="1"/>
          <w:rtlGutter w:val="0"/>
          <w:docGrid w:type="lines" w:linePitch="312" w:charSpace="0"/>
        </w:sect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武  林  州医院输血科主任        副主任技师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浩</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eastAsia="zh-CN"/>
        </w:rPr>
        <w:t>妇</w:t>
      </w:r>
      <w:r>
        <w:rPr>
          <w:rFonts w:hint="eastAsia" w:ascii="仿宋_GB2312" w:hAnsi="仿宋_GB2312" w:eastAsia="仿宋_GB2312" w:cs="仿宋_GB2312"/>
          <w:color w:val="auto"/>
          <w:sz w:val="32"/>
          <w:szCs w:val="32"/>
        </w:rPr>
        <w:t>产科</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程国珍　州中医院儿科</w:t>
      </w:r>
      <w:r>
        <w:rPr>
          <w:rFonts w:hint="eastAsia" w:ascii="仿宋_GB2312" w:hAnsi="仿宋_GB2312" w:eastAsia="仿宋_GB2312" w:cs="仿宋_GB2312"/>
          <w:color w:val="auto"/>
          <w:sz w:val="32"/>
          <w:szCs w:val="32"/>
          <w:lang w:eastAsia="zh-CN"/>
        </w:rPr>
        <w:t>副主任</w:t>
      </w:r>
      <w:r>
        <w:rPr>
          <w:rFonts w:hint="eastAsia" w:ascii="仿宋_GB2312" w:hAnsi="仿宋_GB2312" w:eastAsia="仿宋_GB2312" w:cs="仿宋_GB2312"/>
          <w:color w:val="auto"/>
          <w:sz w:val="32"/>
          <w:szCs w:val="32"/>
        </w:rPr>
        <w:t>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韦海涛</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医院重症医学科主任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许</w:t>
      </w:r>
      <w:r>
        <w:rPr>
          <w:rFonts w:hint="eastAsia" w:ascii="仿宋_GB2312" w:hAnsi="仿宋_GB2312" w:eastAsia="仿宋_GB2312" w:cs="仿宋_GB2312"/>
          <w:color w:val="auto"/>
          <w:sz w:val="32"/>
          <w:szCs w:val="32"/>
          <w:lang w:val="en-US" w:eastAsia="zh-CN"/>
        </w:rPr>
        <w:t xml:space="preserve">  涛</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医院呼吸内科主任</w:t>
      </w:r>
      <w:r>
        <w:rPr>
          <w:rFonts w:hint="eastAsia" w:ascii="仿宋_GB2312" w:hAnsi="仿宋_GB2312" w:eastAsia="仿宋_GB2312" w:cs="仿宋_GB2312"/>
          <w:color w:val="auto"/>
          <w:sz w:val="32"/>
          <w:szCs w:val="32"/>
          <w:lang w:val="en-US" w:eastAsia="zh-CN"/>
        </w:rPr>
        <w:t xml:space="preserve">  副</w:t>
      </w:r>
      <w:r>
        <w:rPr>
          <w:rFonts w:hint="eastAsia" w:ascii="仿宋_GB2312" w:hAnsi="仿宋_GB2312" w:eastAsia="仿宋_GB2312" w:cs="仿宋_GB2312"/>
          <w:color w:val="auto"/>
          <w:sz w:val="32"/>
          <w:szCs w:val="32"/>
        </w:rPr>
        <w:t>主任</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方</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波</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医院心</w:t>
      </w:r>
      <w:r>
        <w:rPr>
          <w:rFonts w:hint="eastAsia" w:ascii="仿宋_GB2312" w:hAnsi="仿宋_GB2312" w:eastAsia="仿宋_GB2312" w:cs="仿宋_GB2312"/>
          <w:color w:val="auto"/>
          <w:sz w:val="32"/>
          <w:szCs w:val="32"/>
          <w:lang w:eastAsia="zh-CN"/>
        </w:rPr>
        <w:t>血管</w:t>
      </w:r>
      <w:r>
        <w:rPr>
          <w:rFonts w:hint="eastAsia" w:ascii="仿宋_GB2312" w:hAnsi="仿宋_GB2312" w:eastAsia="仿宋_GB2312" w:cs="仿宋_GB2312"/>
          <w:color w:val="auto"/>
          <w:sz w:val="32"/>
          <w:szCs w:val="32"/>
        </w:rPr>
        <w:t>内科主任　　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陈</w:t>
      </w:r>
      <w:r>
        <w:rPr>
          <w:rFonts w:hint="eastAsia" w:ascii="仿宋_GB2312" w:hAnsi="仿宋_GB2312" w:eastAsia="仿宋_GB2312" w:cs="仿宋_GB2312"/>
          <w:color w:val="auto"/>
          <w:sz w:val="32"/>
          <w:szCs w:val="32"/>
          <w:lang w:val="en-US" w:eastAsia="zh-CN"/>
        </w:rPr>
        <w:t xml:space="preserve">  健</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pacing w:val="-6"/>
          <w:sz w:val="32"/>
          <w:szCs w:val="32"/>
        </w:rPr>
        <w:t>州</w:t>
      </w:r>
      <w:r>
        <w:rPr>
          <w:rFonts w:hint="eastAsia" w:ascii="仿宋_GB2312" w:hAnsi="仿宋_GB2312" w:eastAsia="仿宋_GB2312" w:cs="仿宋_GB2312"/>
          <w:color w:val="auto"/>
          <w:spacing w:val="-6"/>
          <w:sz w:val="32"/>
          <w:szCs w:val="32"/>
          <w:lang w:eastAsia="zh-CN"/>
        </w:rPr>
        <w:t>中</w:t>
      </w:r>
      <w:r>
        <w:rPr>
          <w:rFonts w:hint="eastAsia" w:ascii="仿宋_GB2312" w:hAnsi="仿宋_GB2312" w:eastAsia="仿宋_GB2312" w:cs="仿宋_GB2312"/>
          <w:color w:val="auto"/>
          <w:spacing w:val="-6"/>
          <w:sz w:val="32"/>
          <w:szCs w:val="32"/>
        </w:rPr>
        <w:t>医院</w:t>
      </w:r>
      <w:r>
        <w:rPr>
          <w:rFonts w:hint="eastAsia" w:ascii="仿宋_GB2312" w:hAnsi="仿宋_GB2312" w:eastAsia="仿宋_GB2312" w:cs="仿宋_GB2312"/>
          <w:color w:val="auto"/>
          <w:spacing w:val="-6"/>
          <w:sz w:val="32"/>
          <w:szCs w:val="32"/>
          <w:lang w:eastAsia="zh-CN"/>
        </w:rPr>
        <w:t>风湿</w:t>
      </w:r>
      <w:r>
        <w:rPr>
          <w:rFonts w:hint="eastAsia" w:ascii="仿宋_GB2312" w:hAnsi="仿宋_GB2312" w:eastAsia="仿宋_GB2312" w:cs="仿宋_GB2312"/>
          <w:color w:val="auto"/>
          <w:spacing w:val="-6"/>
          <w:sz w:val="32"/>
          <w:szCs w:val="32"/>
        </w:rPr>
        <w:t>肾</w:t>
      </w:r>
      <w:r>
        <w:rPr>
          <w:rFonts w:hint="eastAsia" w:ascii="仿宋_GB2312" w:hAnsi="仿宋_GB2312" w:eastAsia="仿宋_GB2312" w:cs="仿宋_GB2312"/>
          <w:color w:val="auto"/>
          <w:spacing w:val="-6"/>
          <w:sz w:val="32"/>
          <w:szCs w:val="32"/>
          <w:lang w:eastAsia="zh-CN"/>
        </w:rPr>
        <w:t>病</w:t>
      </w:r>
      <w:r>
        <w:rPr>
          <w:rFonts w:hint="eastAsia" w:ascii="仿宋_GB2312" w:hAnsi="仿宋_GB2312" w:eastAsia="仿宋_GB2312" w:cs="仿宋_GB2312"/>
          <w:color w:val="auto"/>
          <w:spacing w:val="-6"/>
          <w:sz w:val="32"/>
          <w:szCs w:val="32"/>
        </w:rPr>
        <w:t>科主任</w:t>
      </w:r>
      <w:r>
        <w:rPr>
          <w:rFonts w:hint="eastAsia" w:ascii="仿宋_GB2312" w:hAnsi="仿宋_GB2312" w:eastAsia="仿宋_GB2312" w:cs="仿宋_GB2312"/>
          <w:color w:val="auto"/>
          <w:spacing w:val="-6"/>
          <w:sz w:val="32"/>
          <w:szCs w:val="32"/>
          <w:lang w:val="en-US" w:eastAsia="zh-CN"/>
        </w:rPr>
        <w:t xml:space="preserve">  </w:t>
      </w:r>
      <w:r>
        <w:rPr>
          <w:rFonts w:hint="eastAsia" w:ascii="仿宋_GB2312" w:hAnsi="仿宋_GB2312" w:eastAsia="仿宋_GB2312" w:cs="仿宋_GB2312"/>
          <w:color w:val="auto"/>
          <w:spacing w:val="-6"/>
          <w:sz w:val="32"/>
          <w:szCs w:val="32"/>
          <w:lang w:eastAsia="zh-CN"/>
        </w:rPr>
        <w:t>副</w:t>
      </w:r>
      <w:r>
        <w:rPr>
          <w:rFonts w:hint="eastAsia" w:ascii="仿宋_GB2312" w:hAnsi="仿宋_GB2312" w:eastAsia="仿宋_GB2312" w:cs="仿宋_GB2312"/>
          <w:color w:val="auto"/>
          <w:spacing w:val="-6"/>
          <w:sz w:val="32"/>
          <w:szCs w:val="32"/>
        </w:rPr>
        <w:t>主任</w:t>
      </w:r>
      <w:r>
        <w:rPr>
          <w:rFonts w:hint="eastAsia" w:ascii="仿宋_GB2312" w:hAnsi="仿宋_GB2312" w:eastAsia="仿宋_GB2312" w:cs="仿宋_GB2312"/>
          <w:color w:val="auto"/>
          <w:spacing w:val="-6"/>
          <w:sz w:val="32"/>
          <w:szCs w:val="32"/>
          <w:lang w:eastAsia="zh-CN"/>
        </w:rPr>
        <w:t>中</w:t>
      </w:r>
      <w:r>
        <w:rPr>
          <w:rFonts w:hint="eastAsia" w:ascii="仿宋_GB2312" w:hAnsi="仿宋_GB2312" w:eastAsia="仿宋_GB2312" w:cs="仿宋_GB2312"/>
          <w:color w:val="auto"/>
          <w:spacing w:val="-6"/>
          <w:sz w:val="32"/>
          <w:szCs w:val="32"/>
        </w:rPr>
        <w:t>医师</w:t>
      </w:r>
      <w:r>
        <w:rPr>
          <w:rFonts w:hint="eastAsia" w:ascii="仿宋_GB2312" w:hAnsi="仿宋_GB2312" w:eastAsia="仿宋_GB2312" w:cs="仿宋_GB2312"/>
          <w:color w:val="auto"/>
          <w:sz w:val="32"/>
          <w:szCs w:val="32"/>
        </w:rPr>
        <w:t>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刘需祥</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pacing w:val="-6"/>
          <w:sz w:val="32"/>
          <w:szCs w:val="32"/>
          <w:lang w:eastAsia="zh-CN"/>
        </w:rPr>
        <w:t>州中医院感染性疾病科主任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李发荣</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医院神经内科主任　副主任</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罗从刚</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医院神经外科主任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主任</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范毓权</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医院普外科主任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杨</w:t>
      </w:r>
      <w:r>
        <w:rPr>
          <w:rFonts w:hint="eastAsia" w:ascii="仿宋_GB2312" w:hAnsi="仿宋_GB2312" w:eastAsia="仿宋_GB2312" w:cs="仿宋_GB2312"/>
          <w:color w:val="auto"/>
          <w:sz w:val="32"/>
          <w:szCs w:val="32"/>
          <w:lang w:val="en-US" w:eastAsia="zh-CN"/>
        </w:rPr>
        <w:t xml:space="preserve">  智</w:t>
      </w:r>
      <w:r>
        <w:rPr>
          <w:rFonts w:hint="eastAsia" w:ascii="仿宋_GB2312" w:hAnsi="仿宋_GB2312" w:eastAsia="仿宋_GB2312" w:cs="仿宋_GB2312"/>
          <w:color w:val="auto"/>
          <w:sz w:val="32"/>
          <w:szCs w:val="32"/>
        </w:rPr>
        <w:t>　州</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医院麻醉科主任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  迈  州中医院输血科主任      副主任技师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潘明珍　兴义市医院产科主任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郭  玲  兴义市医院产科副主任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潘　虹　</w:t>
      </w:r>
      <w:r>
        <w:rPr>
          <w:rFonts w:hint="eastAsia" w:ascii="仿宋_GB2312" w:hAnsi="仿宋_GB2312" w:eastAsia="仿宋_GB2312" w:cs="仿宋_GB2312"/>
          <w:color w:val="auto"/>
          <w:sz w:val="32"/>
          <w:szCs w:val="32"/>
          <w:lang w:eastAsia="zh-CN"/>
        </w:rPr>
        <w:t>兴义市医</w:t>
      </w:r>
      <w:r>
        <w:rPr>
          <w:rFonts w:hint="eastAsia" w:ascii="仿宋_GB2312" w:hAnsi="仿宋_GB2312" w:eastAsia="仿宋_GB2312" w:cs="仿宋_GB2312"/>
          <w:color w:val="auto"/>
          <w:sz w:val="32"/>
          <w:szCs w:val="32"/>
        </w:rPr>
        <w:t>院新生儿科主任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z w:val="32"/>
          <w:szCs w:val="32"/>
          <w:lang w:val="en-US" w:eastAsia="zh-CN"/>
        </w:rPr>
        <w:t xml:space="preserve">            吴立清  </w:t>
      </w:r>
      <w:r>
        <w:rPr>
          <w:rFonts w:hint="eastAsia" w:ascii="仿宋_GB2312" w:hAnsi="仿宋_GB2312" w:eastAsia="仿宋_GB2312" w:cs="仿宋_GB2312"/>
          <w:color w:val="auto"/>
          <w:spacing w:val="-6"/>
          <w:sz w:val="32"/>
          <w:szCs w:val="32"/>
          <w:lang w:val="en-US" w:eastAsia="zh-CN"/>
        </w:rPr>
        <w:t>兴义市医院新生儿科副主任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周有祥　兴义市医院儿科主任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陈金波</w:t>
      </w:r>
      <w:r>
        <w:rPr>
          <w:rFonts w:hint="eastAsia" w:ascii="仿宋_GB2312" w:hAnsi="仿宋_GB2312" w:eastAsia="仿宋_GB2312" w:cs="仿宋_GB2312"/>
          <w:color w:val="auto"/>
          <w:sz w:val="32"/>
          <w:szCs w:val="32"/>
        </w:rPr>
        <w:t>　兴义市医院重症医学科主任　</w:t>
      </w:r>
      <w:r>
        <w:rPr>
          <w:rFonts w:hint="eastAsia" w:ascii="仿宋_GB2312" w:hAnsi="仿宋_GB2312" w:eastAsia="仿宋_GB2312" w:cs="仿宋_GB2312"/>
          <w:color w:val="auto"/>
          <w:sz w:val="32"/>
          <w:szCs w:val="32"/>
          <w:lang w:eastAsia="zh-CN"/>
        </w:rPr>
        <w:t>主治</w:t>
      </w:r>
      <w:r>
        <w:rPr>
          <w:rFonts w:hint="eastAsia" w:ascii="仿宋_GB2312" w:hAnsi="仿宋_GB2312" w:eastAsia="仿宋_GB2312" w:cs="仿宋_GB2312"/>
          <w:color w:val="auto"/>
          <w:sz w:val="32"/>
          <w:szCs w:val="32"/>
        </w:rPr>
        <w:t>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肖本波　兴义市医院呼吸内科主任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周仕川　兴义市医院消化内科主任　副主任医师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纪邦群　</w:t>
      </w:r>
      <w:r>
        <w:rPr>
          <w:rFonts w:hint="eastAsia" w:ascii="仿宋_GB2312" w:hAnsi="仿宋_GB2312" w:eastAsia="仿宋_GB2312" w:cs="仿宋_GB2312"/>
          <w:color w:val="auto"/>
          <w:spacing w:val="-18"/>
          <w:sz w:val="32"/>
          <w:szCs w:val="32"/>
          <w:lang w:val="en-US" w:eastAsia="zh-CN"/>
        </w:rPr>
        <w:t>兴义市医院肾内内分泌科主任  副主任医师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18"/>
          <w:sz w:val="32"/>
          <w:szCs w:val="32"/>
          <w:lang w:val="en-US" w:eastAsia="zh-CN"/>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支成斌　</w:t>
      </w:r>
      <w:r>
        <w:rPr>
          <w:rFonts w:hint="eastAsia" w:ascii="仿宋_GB2312" w:hAnsi="仿宋_GB2312" w:eastAsia="仿宋_GB2312" w:cs="仿宋_GB2312"/>
          <w:color w:val="auto"/>
          <w:spacing w:val="-18"/>
          <w:sz w:val="32"/>
          <w:szCs w:val="32"/>
          <w:lang w:val="en-US" w:eastAsia="zh-CN"/>
        </w:rPr>
        <w:t>兴义市医院医院感染性疾病科主任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陈　映　兴义市医院神经内科主任　　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龚　明　兴义市医院神经外科主任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sectPr>
          <w:footerReference r:id="rId17" w:type="default"/>
          <w:pgSz w:w="11906" w:h="16838"/>
          <w:pgMar w:top="1417" w:right="1417" w:bottom="1417" w:left="1701" w:header="851" w:footer="992" w:gutter="0"/>
          <w:cols w:space="720" w:num="1"/>
          <w:rtlGutter w:val="0"/>
          <w:docGrid w:type="lines" w:linePitch="312" w:charSpace="0"/>
        </w:sect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彭延春</w:t>
      </w:r>
      <w:r>
        <w:rPr>
          <w:rFonts w:hint="eastAsia" w:ascii="仿宋_GB2312" w:hAnsi="仿宋_GB2312" w:eastAsia="仿宋_GB2312" w:cs="仿宋_GB2312"/>
          <w:color w:val="auto"/>
          <w:sz w:val="32"/>
          <w:szCs w:val="32"/>
        </w:rPr>
        <w:t>　兴义市医院普外科</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　</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陈　伟　兴义市医院泌尿外科主任　　主任医师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张艳萍　</w:t>
      </w:r>
      <w:r>
        <w:rPr>
          <w:rFonts w:hint="eastAsia" w:ascii="仿宋_GB2312" w:hAnsi="仿宋_GB2312" w:eastAsia="仿宋_GB2312" w:cs="仿宋_GB2312"/>
          <w:color w:val="auto"/>
          <w:spacing w:val="-12"/>
          <w:sz w:val="32"/>
          <w:szCs w:val="32"/>
        </w:rPr>
        <w:t>兴义市医院肿瘤血液科副主任</w:t>
      </w:r>
      <w:r>
        <w:rPr>
          <w:rFonts w:hint="eastAsia" w:ascii="仿宋_GB2312" w:hAnsi="仿宋_GB2312" w:eastAsia="仿宋_GB2312" w:cs="仿宋_GB2312"/>
          <w:color w:val="auto"/>
          <w:spacing w:val="-12"/>
          <w:sz w:val="32"/>
          <w:szCs w:val="32"/>
          <w:lang w:val="en-US" w:eastAsia="zh-CN"/>
        </w:rPr>
        <w:t xml:space="preserve"> </w:t>
      </w:r>
      <w:r>
        <w:rPr>
          <w:rFonts w:hint="eastAsia" w:ascii="仿宋_GB2312" w:hAnsi="仿宋_GB2312" w:eastAsia="仿宋_GB2312" w:cs="仿宋_GB2312"/>
          <w:color w:val="auto"/>
          <w:spacing w:val="-12"/>
          <w:sz w:val="32"/>
          <w:szCs w:val="32"/>
        </w:rPr>
        <w:t>副主任医师</w:t>
      </w:r>
      <w:r>
        <w:rPr>
          <w:rFonts w:hint="eastAsia" w:ascii="仿宋_GB2312" w:hAnsi="仿宋_GB2312" w:eastAsia="仿宋_GB2312" w:cs="仿宋_GB2312"/>
          <w:color w:val="auto"/>
          <w:sz w:val="32"/>
          <w:szCs w:val="32"/>
        </w:rPr>
        <w:t>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吴登友　兴义市医院麻醉科主任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郑金川  兴义市医院输血科主任    主管检验师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9"/>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龙恩慧　</w:t>
      </w:r>
      <w:r>
        <w:rPr>
          <w:rFonts w:hint="eastAsia" w:ascii="仿宋_GB2312" w:hAnsi="仿宋_GB2312" w:eastAsia="仿宋_GB2312" w:cs="仿宋_GB2312"/>
          <w:color w:val="auto"/>
          <w:spacing w:val="-9"/>
          <w:sz w:val="32"/>
          <w:szCs w:val="32"/>
        </w:rPr>
        <w:t>州</w:t>
      </w:r>
      <w:r>
        <w:rPr>
          <w:rFonts w:hint="eastAsia" w:ascii="仿宋_GB2312" w:hAnsi="仿宋_GB2312" w:eastAsia="仿宋_GB2312" w:cs="仿宋_GB2312"/>
          <w:color w:val="auto"/>
          <w:spacing w:val="-17"/>
          <w:sz w:val="32"/>
          <w:szCs w:val="32"/>
        </w:rPr>
        <w:t>妇幼保健院</w:t>
      </w:r>
      <w:r>
        <w:rPr>
          <w:rFonts w:hint="eastAsia" w:ascii="仿宋_GB2312" w:hAnsi="仿宋_GB2312" w:eastAsia="仿宋_GB2312" w:cs="仿宋_GB2312"/>
          <w:color w:val="auto"/>
          <w:spacing w:val="-17"/>
          <w:sz w:val="32"/>
          <w:szCs w:val="32"/>
          <w:lang w:eastAsia="zh-CN"/>
        </w:rPr>
        <w:t>产科主任、</w:t>
      </w:r>
      <w:r>
        <w:rPr>
          <w:rFonts w:hint="eastAsia" w:ascii="仿宋_GB2312" w:hAnsi="仿宋_GB2312" w:eastAsia="仿宋_GB2312" w:cs="仿宋_GB2312"/>
          <w:color w:val="auto"/>
          <w:spacing w:val="-17"/>
          <w:sz w:val="32"/>
          <w:szCs w:val="32"/>
          <w:lang w:val="en-US" w:eastAsia="zh-CN"/>
        </w:rPr>
        <w:t xml:space="preserve"> </w:t>
      </w:r>
      <w:r>
        <w:rPr>
          <w:rFonts w:hint="eastAsia" w:ascii="仿宋_GB2312" w:hAnsi="仿宋_GB2312" w:eastAsia="仿宋_GB2312" w:cs="仿宋_GB2312"/>
          <w:color w:val="auto"/>
          <w:spacing w:val="-17"/>
          <w:sz w:val="32"/>
          <w:szCs w:val="32"/>
        </w:rPr>
        <w:t>妇女保健科副科长</w:t>
      </w:r>
      <w:r>
        <w:rPr>
          <w:rFonts w:hint="eastAsia" w:ascii="仿宋_GB2312" w:hAnsi="仿宋_GB2312" w:eastAsia="仿宋_GB2312" w:cs="仿宋_GB2312"/>
          <w:color w:val="auto"/>
          <w:spacing w:val="-9"/>
          <w:sz w:val="32"/>
          <w:szCs w:val="32"/>
          <w:lang w:val="en-US" w:eastAsia="zh-CN"/>
        </w:rPr>
        <w:t xml:space="preserve">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lang w:val="en-US" w:eastAsia="zh-CN"/>
        </w:rPr>
        <w:t xml:space="preserve">                      </w:t>
      </w:r>
      <w:r>
        <w:rPr>
          <w:rFonts w:hint="eastAsia" w:ascii="仿宋_GB2312" w:hAnsi="仿宋_GB2312" w:eastAsia="仿宋_GB2312" w:cs="仿宋_GB2312"/>
          <w:color w:val="auto"/>
          <w:sz w:val="32"/>
          <w:szCs w:val="32"/>
        </w:rPr>
        <w:t>主治医师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z w:val="32"/>
          <w:szCs w:val="32"/>
          <w:lang w:val="en-US" w:eastAsia="zh-CN"/>
        </w:rPr>
        <w:t xml:space="preserve">            安明艳  </w:t>
      </w:r>
      <w:r>
        <w:rPr>
          <w:rFonts w:hint="eastAsia" w:ascii="仿宋_GB2312" w:hAnsi="仿宋_GB2312" w:eastAsia="仿宋_GB2312" w:cs="仿宋_GB2312"/>
          <w:color w:val="auto"/>
          <w:spacing w:val="-12"/>
          <w:sz w:val="32"/>
          <w:szCs w:val="32"/>
          <w:lang w:val="en-US" w:eastAsia="zh-CN"/>
        </w:rPr>
        <w:t>州妇幼保健院新生儿科主任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王粤江  州妇幼保健院儿主任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朱书洪  州妇幼保健院麻醉科主任  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pacing w:val="-9"/>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岑佑江　</w:t>
      </w:r>
      <w:r>
        <w:rPr>
          <w:rFonts w:hint="eastAsia" w:ascii="仿宋_GB2312" w:hAnsi="仿宋_GB2312" w:eastAsia="仿宋_GB2312" w:cs="仿宋_GB2312"/>
          <w:color w:val="auto"/>
          <w:spacing w:val="-9"/>
          <w:sz w:val="32"/>
          <w:szCs w:val="32"/>
        </w:rPr>
        <w:t>州妇幼保健院健康教育与信息资料科副科</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lang w:val="en-US" w:eastAsia="zh-CN"/>
        </w:rPr>
        <w:t xml:space="preserve">                      </w:t>
      </w:r>
      <w:r>
        <w:rPr>
          <w:rFonts w:hint="eastAsia" w:ascii="仿宋_GB2312" w:hAnsi="仿宋_GB2312" w:eastAsia="仿宋_GB2312" w:cs="仿宋_GB2312"/>
          <w:color w:val="auto"/>
          <w:spacing w:val="-9"/>
          <w:sz w:val="32"/>
          <w:szCs w:val="32"/>
        </w:rPr>
        <w:t>长</w:t>
      </w:r>
      <w:r>
        <w:rPr>
          <w:rFonts w:hint="eastAsia" w:ascii="仿宋_GB2312" w:hAnsi="仿宋_GB2312" w:eastAsia="仿宋_GB2312" w:cs="仿宋_GB2312"/>
          <w:color w:val="auto"/>
          <w:spacing w:val="-9"/>
          <w:sz w:val="32"/>
          <w:szCs w:val="32"/>
          <w:lang w:val="en-US" w:eastAsia="zh-CN"/>
        </w:rPr>
        <w:t>、</w:t>
      </w:r>
      <w:r>
        <w:rPr>
          <w:rFonts w:hint="eastAsia" w:ascii="仿宋_GB2312" w:hAnsi="仿宋_GB2312" w:eastAsia="仿宋_GB2312" w:cs="仿宋_GB2312"/>
          <w:color w:val="auto"/>
          <w:sz w:val="32"/>
          <w:szCs w:val="32"/>
        </w:rPr>
        <w:t>妇女保健副主任医师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陈光明  州妇幼保健院输血科主任  副主任技师</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下设办公室在州妇幼保健院，办公室主任由杨明元担任，联络员为龙恩慧</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岑佑江。　　　　　</w:t>
      </w: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color w:val="auto"/>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bCs/>
          <w:color w:val="auto"/>
          <w:sz w:val="32"/>
          <w:szCs w:val="32"/>
        </w:rPr>
      </w:pPr>
    </w:p>
    <w:p>
      <w:pPr>
        <w:widowControl w:val="0"/>
        <w:wordWrap/>
        <w:adjustRightInd/>
        <w:snapToGrid/>
        <w:spacing w:before="0" w:after="0" w:line="560" w:lineRule="exact"/>
        <w:ind w:left="0" w:leftChars="0" w:right="0" w:firstLine="0" w:firstLineChars="0"/>
        <w:jc w:val="both"/>
        <w:textAlignment w:val="auto"/>
        <w:outlineLvl w:val="9"/>
        <w:rPr>
          <w:rFonts w:hint="eastAsia" w:ascii="仿宋_GB2312" w:hAnsi="仿宋_GB2312" w:eastAsia="仿宋_GB2312" w:cs="仿宋_GB2312"/>
          <w:bCs/>
          <w:color w:val="auto"/>
          <w:sz w:val="32"/>
          <w:szCs w:val="32"/>
        </w:rPr>
      </w:pPr>
    </w:p>
    <w:p>
      <w:pPr>
        <w:spacing w:line="480" w:lineRule="exact"/>
        <w:rPr>
          <w:rFonts w:hint="eastAsia" w:ascii="仿宋_GB2312" w:hAnsi="仿宋_GB2312" w:eastAsia="仿宋_GB2312" w:cs="仿宋_GB2312"/>
          <w:bCs/>
          <w:color w:val="auto"/>
          <w:sz w:val="32"/>
          <w:szCs w:val="32"/>
        </w:rPr>
      </w:pPr>
    </w:p>
    <w:p>
      <w:pPr>
        <w:spacing w:line="480" w:lineRule="exact"/>
        <w:rPr>
          <w:rFonts w:hint="eastAsia" w:ascii="仿宋_GB2312" w:hAnsi="仿宋_GB2312" w:eastAsia="仿宋_GB2312" w:cs="仿宋_GB2312"/>
          <w:bCs/>
          <w:color w:val="auto"/>
          <w:sz w:val="32"/>
          <w:szCs w:val="32"/>
        </w:rPr>
      </w:pPr>
    </w:p>
    <w:p>
      <w:pPr>
        <w:spacing w:line="480" w:lineRule="exact"/>
        <w:rPr>
          <w:rFonts w:hint="eastAsia" w:ascii="仿宋_GB2312" w:hAnsi="仿宋_GB2312" w:eastAsia="仿宋_GB2312" w:cs="仿宋_GB2312"/>
          <w:bCs/>
          <w:color w:val="auto"/>
          <w:sz w:val="32"/>
          <w:szCs w:val="32"/>
        </w:rPr>
      </w:pPr>
    </w:p>
    <w:p>
      <w:pPr>
        <w:spacing w:line="480" w:lineRule="exact"/>
        <w:rPr>
          <w:rFonts w:hint="eastAsia" w:ascii="仿宋_GB2312" w:eastAsia="仿宋_GB2312"/>
          <w:bCs/>
          <w:color w:val="auto"/>
          <w:sz w:val="32"/>
          <w:szCs w:val="32"/>
        </w:rPr>
      </w:pPr>
    </w:p>
    <w:p>
      <w:pPr>
        <w:spacing w:line="480" w:lineRule="exact"/>
        <w:rPr>
          <w:rFonts w:hint="eastAsia" w:ascii="仿宋_GB2312" w:eastAsia="仿宋_GB2312"/>
          <w:bCs/>
          <w:color w:val="auto"/>
          <w:sz w:val="32"/>
          <w:szCs w:val="32"/>
        </w:rPr>
      </w:pPr>
    </w:p>
    <w:p>
      <w:pPr>
        <w:spacing w:line="480" w:lineRule="exact"/>
        <w:rPr>
          <w:rFonts w:hint="eastAsia" w:ascii="仿宋_GB2312" w:eastAsia="仿宋_GB2312"/>
          <w:bCs/>
          <w:color w:val="auto"/>
          <w:sz w:val="32"/>
          <w:szCs w:val="32"/>
        </w:rPr>
      </w:pPr>
    </w:p>
    <w:p>
      <w:pPr>
        <w:spacing w:line="480" w:lineRule="exact"/>
        <w:rPr>
          <w:rFonts w:hint="eastAsia" w:ascii="黑体" w:hAnsi="黑体" w:eastAsia="黑体" w:cs="黑体"/>
          <w:bCs/>
          <w:color w:val="auto"/>
          <w:sz w:val="32"/>
          <w:szCs w:val="32"/>
        </w:rPr>
      </w:pPr>
    </w:p>
    <w:p>
      <w:pPr>
        <w:spacing w:line="480" w:lineRule="exact"/>
        <w:rPr>
          <w:rFonts w:hint="eastAsia" w:ascii="黑体" w:hAnsi="黑体" w:eastAsia="黑体" w:cs="黑体"/>
          <w:bCs/>
          <w:color w:val="auto"/>
          <w:sz w:val="32"/>
          <w:szCs w:val="32"/>
        </w:rPr>
      </w:pPr>
    </w:p>
    <w:p>
      <w:pPr>
        <w:spacing w:line="480" w:lineRule="exact"/>
        <w:rPr>
          <w:rFonts w:hint="eastAsia" w:ascii="黑体" w:hAnsi="黑体" w:eastAsia="黑体" w:cs="黑体"/>
          <w:bCs/>
          <w:color w:val="auto"/>
          <w:sz w:val="32"/>
          <w:szCs w:val="32"/>
        </w:rPr>
        <w:sectPr>
          <w:footerReference r:id="rId18" w:type="default"/>
          <w:pgSz w:w="11906" w:h="16838"/>
          <w:pgMar w:top="1417" w:right="1417" w:bottom="1417" w:left="1701" w:header="851" w:footer="992" w:gutter="0"/>
          <w:pgNumType w:fmt="decimal"/>
          <w:cols w:space="720" w:num="1"/>
          <w:rtlGutter w:val="0"/>
          <w:docGrid w:type="lines" w:linePitch="312" w:charSpace="0"/>
        </w:sectPr>
      </w:pPr>
    </w:p>
    <w:p>
      <w:pPr>
        <w:spacing w:line="480" w:lineRule="exact"/>
        <w:rPr>
          <w:rFonts w:hint="eastAsia" w:ascii="黑体" w:hAnsi="黑体" w:eastAsia="黑体" w:cs="黑体"/>
          <w:color w:val="auto"/>
          <w:sz w:val="32"/>
          <w:szCs w:val="32"/>
        </w:rPr>
      </w:pPr>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3</w:t>
      </w:r>
    </w:p>
    <w:p>
      <w:pPr>
        <w:widowControl w:val="0"/>
        <w:wordWrap/>
        <w:adjustRightInd/>
        <w:snapToGrid/>
        <w:spacing w:line="680" w:lineRule="exact"/>
        <w:ind w:left="0" w:leftChars="0" w:right="0" w:firstLine="0" w:firstLineChars="0"/>
        <w:jc w:val="both"/>
        <w:textAlignment w:val="auto"/>
        <w:outlineLvl w:val="9"/>
        <w:rPr>
          <w:rFonts w:hint="eastAsia" w:ascii="方正小标宋简体" w:hAnsi="方正小标宋简体" w:eastAsia="方正小标宋简体" w:cs="方正小标宋简体"/>
          <w:b w:val="0"/>
          <w:bCs w:val="0"/>
          <w:color w:val="auto"/>
          <w:spacing w:val="0"/>
          <w:kern w:val="0"/>
          <w:sz w:val="44"/>
          <w:szCs w:val="44"/>
          <w:lang w:eastAsia="zh-CN"/>
        </w:rPr>
      </w:pP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kern w:val="0"/>
          <w:sz w:val="44"/>
          <w:szCs w:val="44"/>
        </w:rPr>
      </w:pPr>
      <w:r>
        <w:rPr>
          <w:rFonts w:hint="eastAsia" w:ascii="方正小标宋简体" w:hAnsi="方正小标宋简体" w:eastAsia="方正小标宋简体" w:cs="方正小标宋简体"/>
          <w:b w:val="0"/>
          <w:bCs w:val="0"/>
          <w:color w:val="auto"/>
          <w:spacing w:val="0"/>
          <w:kern w:val="0"/>
          <w:sz w:val="44"/>
          <w:szCs w:val="44"/>
          <w:lang w:eastAsia="zh-CN"/>
        </w:rPr>
        <w:t>省人民医院</w:t>
      </w:r>
      <w:r>
        <w:rPr>
          <w:rFonts w:hint="eastAsia" w:ascii="方正小标宋简体" w:hAnsi="方正小标宋简体" w:eastAsia="方正小标宋简体" w:cs="方正小标宋简体"/>
          <w:b w:val="0"/>
          <w:bCs w:val="0"/>
          <w:color w:val="auto"/>
          <w:spacing w:val="0"/>
          <w:kern w:val="0"/>
          <w:sz w:val="44"/>
          <w:szCs w:val="44"/>
        </w:rPr>
        <w:t>危重孕产妇和新生儿会诊救治</w:t>
      </w:r>
    </w:p>
    <w:p>
      <w:pPr>
        <w:widowControl w:val="0"/>
        <w:wordWrap/>
        <w:adjustRightInd/>
        <w:snapToGrid/>
        <w:spacing w:line="68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pacing w:val="0"/>
          <w:sz w:val="44"/>
          <w:szCs w:val="44"/>
        </w:rPr>
      </w:pPr>
      <w:r>
        <w:rPr>
          <w:rFonts w:hint="eastAsia" w:ascii="方正小标宋简体" w:hAnsi="方正小标宋简体" w:eastAsia="方正小标宋简体" w:cs="方正小标宋简体"/>
          <w:b w:val="0"/>
          <w:bCs w:val="0"/>
          <w:color w:val="auto"/>
          <w:spacing w:val="0"/>
          <w:kern w:val="0"/>
          <w:sz w:val="44"/>
          <w:szCs w:val="44"/>
          <w:lang w:eastAsia="zh-CN"/>
        </w:rPr>
        <w:t>专家库及中心联系人</w:t>
      </w:r>
      <w:r>
        <w:rPr>
          <w:rFonts w:hint="eastAsia" w:ascii="方正小标宋简体" w:hAnsi="方正小标宋简体" w:eastAsia="方正小标宋简体" w:cs="方正小标宋简体"/>
          <w:b w:val="0"/>
          <w:bCs w:val="0"/>
          <w:color w:val="auto"/>
          <w:spacing w:val="0"/>
          <w:sz w:val="44"/>
          <w:szCs w:val="44"/>
        </w:rPr>
        <w:t>名单</w:t>
      </w:r>
    </w:p>
    <w:p>
      <w:pPr>
        <w:spacing w:line="480" w:lineRule="exact"/>
        <w:ind w:firstLine="620" w:firstLineChars="200"/>
        <w:rPr>
          <w:rFonts w:hint="eastAsia" w:ascii="仿宋_GB2312" w:eastAsia="仿宋_GB2312"/>
          <w:color w:val="auto"/>
          <w:sz w:val="32"/>
          <w:szCs w:val="32"/>
        </w:rPr>
      </w:pPr>
    </w:p>
    <w:p>
      <w:pPr>
        <w:spacing w:line="480" w:lineRule="exact"/>
        <w:rPr>
          <w:rFonts w:hint="eastAsia" w:ascii="仿宋_GB2312" w:eastAsia="仿宋_GB2312"/>
          <w:color w:val="auto"/>
          <w:sz w:val="32"/>
          <w:szCs w:val="32"/>
        </w:rPr>
      </w:pPr>
      <w:r>
        <w:rPr>
          <w:rFonts w:hint="eastAsia" w:ascii="仿宋_GB2312" w:eastAsia="仿宋_GB2312"/>
          <w:color w:val="auto"/>
          <w:sz w:val="32"/>
          <w:szCs w:val="32"/>
        </w:rPr>
        <w:t>成　员　</w:t>
      </w:r>
      <w:r>
        <w:rPr>
          <w:rFonts w:hint="eastAsia" w:ascii="仿宋_GB2312" w:eastAsia="仿宋_GB2312"/>
          <w:color w:val="auto"/>
          <w:sz w:val="32"/>
          <w:szCs w:val="32"/>
          <w:lang w:eastAsia="zh-CN"/>
        </w:rPr>
        <w:t>许</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lang w:eastAsia="zh-CN"/>
        </w:rPr>
        <w:t>吟</w:t>
      </w:r>
      <w:r>
        <w:rPr>
          <w:rFonts w:hint="eastAsia" w:ascii="仿宋_GB2312" w:eastAsia="仿宋_GB2312"/>
          <w:color w:val="auto"/>
          <w:sz w:val="32"/>
          <w:szCs w:val="32"/>
        </w:rPr>
        <w:t>　</w:t>
      </w:r>
      <w:r>
        <w:rPr>
          <w:rFonts w:hint="eastAsia" w:ascii="仿宋_GB2312" w:eastAsia="仿宋_GB2312"/>
          <w:color w:val="auto"/>
          <w:sz w:val="32"/>
          <w:szCs w:val="32"/>
          <w:lang w:eastAsia="zh-CN"/>
        </w:rPr>
        <w:t>省人民</w:t>
      </w:r>
      <w:r>
        <w:rPr>
          <w:rFonts w:hint="eastAsia" w:ascii="仿宋_GB2312" w:eastAsia="仿宋_GB2312"/>
          <w:color w:val="auto"/>
          <w:sz w:val="32"/>
          <w:szCs w:val="32"/>
        </w:rPr>
        <w:t>医院产科主任　　　　　主任医师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胡科丽  省人民医院产科副主任        副主任医师</w:t>
      </w:r>
    </w:p>
    <w:p>
      <w:pPr>
        <w:spacing w:line="480" w:lineRule="exact"/>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陈  蓉</w:t>
      </w:r>
      <w:r>
        <w:rPr>
          <w:rFonts w:hint="eastAsia" w:ascii="仿宋_GB2312" w:eastAsia="仿宋_GB2312"/>
          <w:color w:val="auto"/>
          <w:sz w:val="32"/>
          <w:szCs w:val="32"/>
        </w:rPr>
        <w:t>　</w:t>
      </w:r>
      <w:r>
        <w:rPr>
          <w:rFonts w:hint="eastAsia" w:ascii="仿宋_GB2312" w:eastAsia="仿宋_GB2312"/>
          <w:color w:val="auto"/>
          <w:sz w:val="32"/>
          <w:szCs w:val="32"/>
          <w:lang w:eastAsia="zh-CN"/>
        </w:rPr>
        <w:t>省人民医</w:t>
      </w:r>
      <w:r>
        <w:rPr>
          <w:rFonts w:hint="eastAsia" w:ascii="仿宋_GB2312" w:eastAsia="仿宋_GB2312"/>
          <w:color w:val="auto"/>
          <w:sz w:val="32"/>
          <w:szCs w:val="32"/>
        </w:rPr>
        <w:t>院新生儿科主任　　　主任医师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岑康群  省人民医院新生儿科副主任、新生儿重症</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医学科副主任                主任医师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施贤清  省人民医院重症医学科主任    主任医师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刘志琴  省人民医院、省心血管病医院心功能研究室</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主任                        主任医师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杨  眉  省人民医院输血科主任        主任技师</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联系人  王元林  省人民医院医务处处长</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电  话：0851-85937684或13885113322</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李  杨  省人民医院应急管理科科长</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电  话：0851-85258162或13007806801</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宋大龙  省人民医院医疗质量管理科副科长</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电  话：0851-85624210或18985011158</w:t>
      </w:r>
    </w:p>
    <w:p>
      <w:pPr>
        <w:spacing w:line="4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w:t>
      </w:r>
    </w:p>
    <w:p>
      <w:pPr>
        <w:spacing w:line="480" w:lineRule="exact"/>
        <w:rPr>
          <w:rFonts w:hint="eastAsia" w:ascii="仿宋_GB2312" w:eastAsia="仿宋_GB2312"/>
          <w:color w:val="auto"/>
          <w:sz w:val="32"/>
          <w:szCs w:val="32"/>
          <w:lang w:val="en-US" w:eastAsia="zh-CN"/>
        </w:rPr>
      </w:pPr>
    </w:p>
    <w:p>
      <w:pPr>
        <w:rPr>
          <w:color w:val="auto"/>
        </w:rPr>
      </w:pPr>
      <w:r>
        <w:rPr>
          <w:rFonts w:hint="eastAsia" w:ascii="仿宋_GB2312" w:eastAsia="仿宋_GB2312"/>
          <w:color w:val="auto"/>
          <w:sz w:val="32"/>
          <w:szCs w:val="32"/>
          <w:lang w:val="en-US" w:eastAsia="zh-CN"/>
        </w:rPr>
        <w:t xml:space="preserve">       </w:t>
      </w:r>
    </w:p>
    <w:p>
      <w:pPr>
        <w:pStyle w:val="9"/>
        <w:spacing w:before="0" w:beforeAutospacing="0" w:after="0" w:afterAutospacing="0" w:line="240" w:lineRule="auto"/>
        <w:textAlignment w:val="baseline"/>
        <w:rPr>
          <w:rFonts w:hint="eastAsia" w:ascii="仿宋" w:hAnsi="仿宋" w:eastAsia="仿宋" w:cs="仿宋"/>
          <w:color w:val="auto"/>
          <w:sz w:val="32"/>
          <w:szCs w:val="32"/>
        </w:rPr>
      </w:pPr>
    </w:p>
    <w:p>
      <w:pPr>
        <w:pStyle w:val="9"/>
        <w:spacing w:before="0" w:beforeAutospacing="0" w:after="0" w:afterAutospacing="0" w:line="240" w:lineRule="auto"/>
        <w:textAlignment w:val="baseline"/>
        <w:rPr>
          <w:rFonts w:hint="eastAsia" w:ascii="仿宋" w:hAnsi="仿宋" w:eastAsia="仿宋" w:cs="仿宋"/>
          <w:color w:val="auto"/>
          <w:sz w:val="32"/>
          <w:szCs w:val="32"/>
        </w:rPr>
      </w:pPr>
    </w:p>
    <w:p>
      <w:pPr>
        <w:pStyle w:val="9"/>
        <w:spacing w:before="0" w:beforeAutospacing="0" w:after="0" w:afterAutospacing="0" w:line="240" w:lineRule="auto"/>
        <w:textAlignment w:val="baseline"/>
        <w:rPr>
          <w:rFonts w:hint="eastAsia" w:ascii="仿宋" w:hAnsi="仿宋" w:eastAsia="仿宋" w:cs="仿宋"/>
          <w:color w:val="auto"/>
          <w:sz w:val="32"/>
          <w:szCs w:val="32"/>
        </w:rPr>
      </w:pPr>
    </w:p>
    <w:p>
      <w:pPr>
        <w:pStyle w:val="9"/>
        <w:spacing w:before="0" w:beforeAutospacing="0" w:after="0" w:afterAutospacing="0" w:line="240" w:lineRule="auto"/>
        <w:textAlignment w:val="baseline"/>
        <w:rPr>
          <w:rFonts w:hint="eastAsia" w:ascii="黑体" w:hAnsi="黑体" w:eastAsia="黑体" w:cs="黑体"/>
          <w:color w:val="auto"/>
          <w:sz w:val="32"/>
          <w:szCs w:val="32"/>
        </w:rPr>
        <w:sectPr>
          <w:footerReference r:id="rId19" w:type="default"/>
          <w:pgSz w:w="11906" w:h="16838"/>
          <w:pgMar w:top="1417" w:right="1417" w:bottom="1417" w:left="1701" w:header="851" w:footer="992" w:gutter="0"/>
          <w:pgNumType w:fmt="decimal"/>
          <w:cols w:space="720" w:num="1"/>
          <w:rtlGutter w:val="0"/>
          <w:docGrid w:type="lines" w:linePitch="312" w:charSpace="0"/>
        </w:sectPr>
      </w:pPr>
    </w:p>
    <w:p>
      <w:pPr>
        <w:pStyle w:val="9"/>
        <w:spacing w:before="0" w:beforeAutospacing="0" w:after="0" w:afterAutospacing="0" w:line="240" w:lineRule="auto"/>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p>
    <w:p>
      <w:pPr>
        <w:ind w:firstLine="275" w:firstLineChars="98"/>
        <w:rPr>
          <w:rFonts w:hint="eastAsia" w:ascii="方正小标宋简体" w:hAnsi="方正小标宋简体" w:eastAsia="方正小标宋简体" w:cs="方正小标宋简体"/>
          <w:b w:val="0"/>
          <w:bCs/>
          <w:color w:val="auto"/>
          <w:kern w:val="0"/>
          <w:sz w:val="28"/>
          <w:szCs w:val="28"/>
        </w:rPr>
      </w:pPr>
      <w:r>
        <w:rPr>
          <w:rFonts w:hint="eastAsia" w:ascii="方正小标宋简体" w:hAnsi="方正小标宋简体" w:eastAsia="方正小标宋简体" w:cs="方正小标宋简体"/>
          <w:b w:val="0"/>
          <w:bCs/>
          <w:color w:val="auto"/>
          <w:kern w:val="0"/>
          <w:sz w:val="28"/>
          <w:szCs w:val="28"/>
          <w:lang w:eastAsia="zh-CN"/>
        </w:rPr>
        <w:t>黔西南州州</w:t>
      </w:r>
      <w:r>
        <w:rPr>
          <w:rFonts w:hint="eastAsia" w:ascii="方正小标宋简体" w:hAnsi="方正小标宋简体" w:eastAsia="方正小标宋简体" w:cs="方正小标宋简体"/>
          <w:b w:val="0"/>
          <w:bCs/>
          <w:color w:val="auto"/>
          <w:kern w:val="0"/>
          <w:sz w:val="28"/>
          <w:szCs w:val="28"/>
        </w:rPr>
        <w:t>级危重孕产妇和危重新生儿救治中心负责联络人名单</w:t>
      </w:r>
    </w:p>
    <w:p>
      <w:pPr>
        <w:rPr>
          <w:rFonts w:ascii="宋体" w:hAnsi="宋体"/>
          <w:color w:val="auto"/>
          <w:sz w:val="32"/>
        </w:rPr>
      </w:pPr>
      <w:r>
        <w:rPr>
          <w:rFonts w:hint="eastAsia" w:ascii="宋体" w:hAnsi="宋体"/>
          <w:b/>
          <w:color w:val="auto"/>
          <w:sz w:val="32"/>
        </w:rPr>
        <w:t xml:space="preserve"> </w:t>
      </w:r>
    </w:p>
    <w:tbl>
      <w:tblPr>
        <w:tblW w:w="9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1185"/>
        <w:gridCol w:w="2160"/>
        <w:gridCol w:w="1365"/>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2215" w:type="dxa"/>
            <w:vMerge w:val="restart"/>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单位</w:t>
            </w:r>
          </w:p>
        </w:tc>
        <w:tc>
          <w:tcPr>
            <w:tcW w:w="1185" w:type="dxa"/>
            <w:vMerge w:val="restart"/>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姓名</w:t>
            </w:r>
          </w:p>
        </w:tc>
        <w:tc>
          <w:tcPr>
            <w:tcW w:w="2160" w:type="dxa"/>
            <w:vMerge w:val="restart"/>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职务</w:t>
            </w:r>
          </w:p>
        </w:tc>
        <w:tc>
          <w:tcPr>
            <w:tcW w:w="3444" w:type="dxa"/>
            <w:gridSpan w:val="2"/>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215" w:type="dxa"/>
            <w:vMerge w:val="continue"/>
            <w:vAlign w:val="center"/>
          </w:tcPr>
          <w:p>
            <w:pPr>
              <w:jc w:val="center"/>
              <w:rPr>
                <w:rFonts w:hint="eastAsia" w:ascii="仿宋_GB2312" w:hAnsi="仿宋_GB2312" w:eastAsia="仿宋_GB2312" w:cs="仿宋_GB2312"/>
                <w:color w:val="auto"/>
                <w:sz w:val="28"/>
                <w:szCs w:val="28"/>
                <w:lang w:eastAsia="zh-CN"/>
              </w:rPr>
            </w:pPr>
          </w:p>
        </w:tc>
        <w:tc>
          <w:tcPr>
            <w:tcW w:w="1185" w:type="dxa"/>
            <w:vMerge w:val="continue"/>
            <w:vAlign w:val="center"/>
          </w:tcPr>
          <w:p>
            <w:pPr>
              <w:jc w:val="center"/>
              <w:rPr>
                <w:rFonts w:hint="eastAsia" w:ascii="仿宋_GB2312" w:hAnsi="仿宋_GB2312" w:eastAsia="仿宋_GB2312" w:cs="仿宋_GB2312"/>
                <w:color w:val="auto"/>
                <w:sz w:val="28"/>
                <w:szCs w:val="28"/>
                <w:lang w:eastAsia="zh-CN"/>
              </w:rPr>
            </w:pPr>
          </w:p>
        </w:tc>
        <w:tc>
          <w:tcPr>
            <w:tcW w:w="2160" w:type="dxa"/>
            <w:vMerge w:val="continue"/>
            <w:vAlign w:val="center"/>
          </w:tcPr>
          <w:p>
            <w:pPr>
              <w:jc w:val="center"/>
              <w:rPr>
                <w:rFonts w:hint="eastAsia" w:ascii="仿宋_GB2312" w:hAnsi="仿宋_GB2312" w:eastAsia="仿宋_GB2312" w:cs="仿宋_GB2312"/>
                <w:color w:val="auto"/>
                <w:sz w:val="28"/>
                <w:szCs w:val="28"/>
                <w:lang w:eastAsia="zh-CN"/>
              </w:rPr>
            </w:pPr>
          </w:p>
        </w:tc>
        <w:tc>
          <w:tcPr>
            <w:tcW w:w="1365" w:type="dxa"/>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办公室</w:t>
            </w:r>
          </w:p>
        </w:tc>
        <w:tc>
          <w:tcPr>
            <w:tcW w:w="2079" w:type="dxa"/>
            <w:vAlign w:val="center"/>
          </w:tcPr>
          <w:p>
            <w:pPr>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州医院</w:t>
            </w: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李文茂</w:t>
            </w:r>
            <w:r>
              <w:rPr>
                <w:rFonts w:hint="eastAsia" w:ascii="仿宋_GB2312" w:hAnsi="仿宋_GB2312" w:eastAsia="仿宋_GB2312" w:cs="仿宋_GB2312"/>
                <w:color w:val="auto"/>
                <w:sz w:val="28"/>
                <w:szCs w:val="28"/>
                <w:lang w:val="en-US" w:eastAsia="zh-CN"/>
              </w:rPr>
              <w:t xml:space="preserve"> </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3299008</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13985953854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rPr>
            </w:pP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刘太宇</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医务科副主任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3299008</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18185990021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州中医院</w:t>
            </w: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刘需祥</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2280811</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13925238595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rPr>
            </w:pP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徐必琴</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医务科副主任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2280811</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13985966391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rPr>
            </w:pP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冉晋龙</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医务科副主任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2280811</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13595997688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兴义市医院</w:t>
            </w: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郑毅文</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3297004</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13885903097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州妇幼保健院</w:t>
            </w:r>
          </w:p>
        </w:tc>
        <w:tc>
          <w:tcPr>
            <w:tcW w:w="1185"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吴</w:t>
            </w:r>
            <w:r>
              <w:rPr>
                <w:rFonts w:hint="eastAsia" w:ascii="仿宋_GB2312" w:hAnsi="仿宋_GB2312" w:eastAsia="仿宋_GB2312" w:cs="仿宋_GB2312"/>
                <w:color w:val="auto"/>
                <w:sz w:val="28"/>
                <w:szCs w:val="28"/>
                <w:lang w:val="en-US" w:eastAsia="zh-CN"/>
              </w:rPr>
              <w:t xml:space="preserve">  蔚</w:t>
            </w:r>
          </w:p>
        </w:tc>
        <w:tc>
          <w:tcPr>
            <w:tcW w:w="2160" w:type="dxa"/>
            <w:vAlign w:val="top"/>
          </w:tcPr>
          <w:p>
            <w:pP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医务科主任</w:t>
            </w:r>
          </w:p>
        </w:tc>
        <w:tc>
          <w:tcPr>
            <w:tcW w:w="1365"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3111853</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3112929</w:t>
            </w:r>
          </w:p>
        </w:tc>
        <w:tc>
          <w:tcPr>
            <w:tcW w:w="2079" w:type="dxa"/>
            <w:vAlign w:val="top"/>
          </w:tcPr>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13595927999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ascii="宋体" w:hAnsi="宋体"/>
                <w:color w:val="auto"/>
                <w:sz w:val="32"/>
              </w:rPr>
            </w:pPr>
          </w:p>
        </w:tc>
        <w:tc>
          <w:tcPr>
            <w:tcW w:w="1185" w:type="dxa"/>
            <w:vAlign w:val="top"/>
          </w:tcPr>
          <w:p>
            <w:pPr>
              <w:rPr>
                <w:rFonts w:ascii="宋体" w:hAnsi="宋体"/>
                <w:color w:val="auto"/>
                <w:sz w:val="32"/>
              </w:rPr>
            </w:pPr>
          </w:p>
        </w:tc>
        <w:tc>
          <w:tcPr>
            <w:tcW w:w="2160" w:type="dxa"/>
            <w:vAlign w:val="top"/>
          </w:tcPr>
          <w:p>
            <w:pPr>
              <w:rPr>
                <w:rFonts w:ascii="宋体" w:hAnsi="宋体"/>
                <w:color w:val="auto"/>
                <w:sz w:val="32"/>
              </w:rPr>
            </w:pPr>
          </w:p>
        </w:tc>
        <w:tc>
          <w:tcPr>
            <w:tcW w:w="1365" w:type="dxa"/>
            <w:vAlign w:val="top"/>
          </w:tcPr>
          <w:p>
            <w:pPr>
              <w:rPr>
                <w:rFonts w:ascii="宋体" w:hAnsi="宋体"/>
                <w:color w:val="auto"/>
                <w:sz w:val="32"/>
              </w:rPr>
            </w:pPr>
          </w:p>
        </w:tc>
        <w:tc>
          <w:tcPr>
            <w:tcW w:w="2079" w:type="dxa"/>
            <w:vAlign w:val="top"/>
          </w:tcPr>
          <w:p>
            <w:pPr>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ascii="宋体" w:hAnsi="宋体"/>
                <w:color w:val="auto"/>
                <w:sz w:val="32"/>
              </w:rPr>
            </w:pPr>
          </w:p>
        </w:tc>
        <w:tc>
          <w:tcPr>
            <w:tcW w:w="1185" w:type="dxa"/>
            <w:vAlign w:val="top"/>
          </w:tcPr>
          <w:p>
            <w:pPr>
              <w:rPr>
                <w:rFonts w:ascii="宋体" w:hAnsi="宋体"/>
                <w:color w:val="auto"/>
                <w:sz w:val="32"/>
              </w:rPr>
            </w:pPr>
          </w:p>
        </w:tc>
        <w:tc>
          <w:tcPr>
            <w:tcW w:w="2160" w:type="dxa"/>
            <w:vAlign w:val="top"/>
          </w:tcPr>
          <w:p>
            <w:pPr>
              <w:rPr>
                <w:rFonts w:ascii="宋体" w:hAnsi="宋体"/>
                <w:color w:val="auto"/>
                <w:sz w:val="32"/>
              </w:rPr>
            </w:pPr>
          </w:p>
        </w:tc>
        <w:tc>
          <w:tcPr>
            <w:tcW w:w="1365" w:type="dxa"/>
            <w:vAlign w:val="top"/>
          </w:tcPr>
          <w:p>
            <w:pPr>
              <w:rPr>
                <w:rFonts w:ascii="宋体" w:hAnsi="宋体"/>
                <w:color w:val="auto"/>
                <w:sz w:val="32"/>
              </w:rPr>
            </w:pPr>
          </w:p>
        </w:tc>
        <w:tc>
          <w:tcPr>
            <w:tcW w:w="2079" w:type="dxa"/>
            <w:vAlign w:val="top"/>
          </w:tcPr>
          <w:p>
            <w:pPr>
              <w:rPr>
                <w:rFonts w:ascii="宋体" w:hAnsi="宋体"/>
                <w:color w:val="auto"/>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Align w:val="top"/>
          </w:tcPr>
          <w:p>
            <w:pPr>
              <w:rPr>
                <w:rFonts w:ascii="宋体" w:hAnsi="宋体"/>
                <w:color w:val="auto"/>
                <w:sz w:val="32"/>
              </w:rPr>
            </w:pPr>
          </w:p>
        </w:tc>
        <w:tc>
          <w:tcPr>
            <w:tcW w:w="1185" w:type="dxa"/>
            <w:vAlign w:val="top"/>
          </w:tcPr>
          <w:p>
            <w:pPr>
              <w:rPr>
                <w:rFonts w:ascii="宋体" w:hAnsi="宋体"/>
                <w:color w:val="auto"/>
                <w:sz w:val="32"/>
              </w:rPr>
            </w:pPr>
          </w:p>
        </w:tc>
        <w:tc>
          <w:tcPr>
            <w:tcW w:w="2160" w:type="dxa"/>
            <w:vAlign w:val="top"/>
          </w:tcPr>
          <w:p>
            <w:pPr>
              <w:rPr>
                <w:rFonts w:ascii="宋体" w:hAnsi="宋体"/>
                <w:color w:val="auto"/>
                <w:sz w:val="32"/>
              </w:rPr>
            </w:pPr>
          </w:p>
        </w:tc>
        <w:tc>
          <w:tcPr>
            <w:tcW w:w="1365" w:type="dxa"/>
            <w:vAlign w:val="top"/>
          </w:tcPr>
          <w:p>
            <w:pPr>
              <w:rPr>
                <w:rFonts w:ascii="宋体" w:hAnsi="宋体"/>
                <w:color w:val="auto"/>
                <w:sz w:val="32"/>
              </w:rPr>
            </w:pPr>
          </w:p>
        </w:tc>
        <w:tc>
          <w:tcPr>
            <w:tcW w:w="2079" w:type="dxa"/>
            <w:vAlign w:val="top"/>
          </w:tcPr>
          <w:p>
            <w:pPr>
              <w:rPr>
                <w:rFonts w:ascii="宋体" w:hAnsi="宋体"/>
                <w:color w:val="auto"/>
                <w:sz w:val="32"/>
              </w:rPr>
            </w:pPr>
          </w:p>
        </w:tc>
      </w:tr>
    </w:tbl>
    <w:p>
      <w:pPr>
        <w:rPr>
          <w:rFonts w:ascii="宋体" w:hAnsi="宋体"/>
          <w:color w:val="auto"/>
          <w:sz w:val="32"/>
        </w:rPr>
      </w:pPr>
    </w:p>
    <w:p>
      <w:pPr>
        <w:rPr>
          <w:rFonts w:ascii="宋体" w:hAnsi="宋体"/>
          <w:b/>
          <w:color w:val="auto"/>
          <w:sz w:val="32"/>
        </w:rPr>
      </w:pPr>
    </w:p>
    <w:p>
      <w:pPr>
        <w:rPr>
          <w:rFonts w:ascii="宋体" w:hAnsi="宋体"/>
          <w:b/>
          <w:color w:val="auto"/>
          <w:sz w:val="32"/>
        </w:rPr>
      </w:pPr>
    </w:p>
    <w:p>
      <w:pPr>
        <w:rPr>
          <w:rFonts w:ascii="宋体" w:hAnsi="宋体"/>
          <w:b/>
          <w:color w:val="auto"/>
          <w:sz w:val="32"/>
        </w:rPr>
      </w:pPr>
    </w:p>
    <w:p>
      <w:pPr>
        <w:rPr>
          <w:rFonts w:ascii="宋体" w:hAnsi="宋体"/>
          <w:b/>
          <w:color w:val="auto"/>
          <w:sz w:val="32"/>
        </w:rPr>
      </w:pPr>
    </w:p>
    <w:p>
      <w:pPr>
        <w:rPr>
          <w:rFonts w:ascii="宋体" w:hAnsi="宋体"/>
          <w:b/>
          <w:color w:val="auto"/>
          <w:sz w:val="32"/>
        </w:rPr>
      </w:pPr>
    </w:p>
    <w:p>
      <w:pPr>
        <w:pStyle w:val="9"/>
        <w:spacing w:before="0" w:beforeAutospacing="0" w:after="0" w:afterAutospacing="0" w:line="240" w:lineRule="auto"/>
        <w:textAlignment w:val="baseline"/>
        <w:rPr>
          <w:rFonts w:hint="eastAsia" w:ascii="黑体" w:hAnsi="黑体" w:eastAsia="黑体" w:cs="黑体"/>
          <w:color w:val="auto"/>
          <w:sz w:val="32"/>
          <w:szCs w:val="32"/>
          <w:lang w:eastAsia="zh-CN"/>
        </w:rPr>
        <w:sectPr>
          <w:footerReference r:id="rId20" w:type="default"/>
          <w:pgSz w:w="11906" w:h="16838"/>
          <w:pgMar w:top="1417" w:right="1417" w:bottom="1417" w:left="1701" w:header="851" w:footer="992" w:gutter="0"/>
          <w:pgNumType w:fmt="decimal"/>
          <w:cols w:space="720" w:num="1"/>
          <w:rtlGutter w:val="0"/>
          <w:docGrid w:type="lines" w:linePitch="312" w:charSpace="0"/>
        </w:sectPr>
      </w:pPr>
    </w:p>
    <w:p>
      <w:pPr>
        <w:pStyle w:val="9"/>
        <w:spacing w:before="0" w:beforeAutospacing="0" w:after="0" w:afterAutospacing="0" w:line="240" w:lineRule="auto"/>
        <w:textAlignment w:val="baseline"/>
        <w:rPr>
          <w:rFonts w:hint="eastAsia" w:ascii="黑体" w:hAnsi="黑体" w:eastAsia="黑体" w:cs="黑体"/>
          <w:b/>
          <w:bCs/>
          <w:color w:val="auto"/>
          <w:sz w:val="44"/>
          <w:szCs w:val="44"/>
          <w:lang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5</w:t>
      </w:r>
    </w:p>
    <w:p>
      <w:pPr>
        <w:jc w:val="center"/>
        <w:rPr>
          <w:rFonts w:hint="eastAsia" w:ascii="宋体" w:hAnsi="宋体" w:eastAsia="宋体" w:cs="宋体"/>
          <w:b/>
          <w:bCs/>
          <w:color w:val="auto"/>
          <w:sz w:val="44"/>
          <w:szCs w:val="44"/>
          <w:lang w:eastAsia="zh-CN"/>
        </w:rPr>
      </w:pPr>
    </w:p>
    <w:p>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黔西南州危重孕产妇和新生儿抢救基金</w:t>
      </w:r>
    </w:p>
    <w:p>
      <w:pPr>
        <w:widowControl w:val="0"/>
        <w:wordWrap/>
        <w:adjustRightInd/>
        <w:snapToGrid/>
        <w:spacing w:before="0" w:after="0" w:line="70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管理和使用办法</w:t>
      </w:r>
    </w:p>
    <w:p>
      <w:pPr>
        <w:widowControl w:val="0"/>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eastAsia="zh-CN"/>
        </w:rPr>
      </w:pPr>
    </w:p>
    <w:p>
      <w:pPr>
        <w:widowControl w:val="0"/>
        <w:wordWrap/>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有效降低我州孕产妇和新生儿死亡率，确保孕产妇和新生儿在发生危及生命的并发症或合并症时，能够得到及时有效救治，州委、州政府已将危重孕产妇、新生儿抢救工作纳入大力推动医疗卫生事业改革发展为民办实事的项目之一，并从</w:t>
      </w:r>
      <w:r>
        <w:rPr>
          <w:rFonts w:hint="eastAsia" w:ascii="仿宋_GB2312" w:hAnsi="仿宋_GB2312" w:eastAsia="仿宋_GB2312" w:cs="仿宋_GB2312"/>
          <w:color w:val="auto"/>
          <w:sz w:val="32"/>
          <w:szCs w:val="32"/>
          <w:lang w:val="en-US" w:eastAsia="zh-CN"/>
        </w:rPr>
        <w:t>2016年开始，由财政每年</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lang w:val="en-US" w:eastAsia="zh-CN"/>
        </w:rPr>
        <w:t>危重孕产妇和新生儿抢救基金</w:t>
      </w:r>
      <w:r>
        <w:rPr>
          <w:rFonts w:hint="eastAsia" w:ascii="仿宋_GB2312" w:hAnsi="仿宋_GB2312" w:eastAsia="仿宋_GB2312" w:cs="仿宋_GB2312"/>
          <w:color w:val="auto"/>
          <w:sz w:val="32"/>
          <w:szCs w:val="32"/>
          <w:lang w:eastAsia="zh-CN"/>
        </w:rPr>
        <w:t>。为确保基金得到规范管理、合理使用，切实提高使用效率，特制定本办法。</w:t>
      </w:r>
    </w:p>
    <w:p>
      <w:pPr>
        <w:widowControl w:val="0"/>
        <w:wordWrap/>
        <w:snapToGrid/>
        <w:spacing w:before="0" w:after="0" w:line="560" w:lineRule="exact"/>
        <w:ind w:left="0" w:leftChars="0" w:right="0" w:firstLine="640"/>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一、进一步健全危重孕产妇和新生儿抢救机制</w:t>
      </w:r>
    </w:p>
    <w:p>
      <w:pPr>
        <w:widowControl w:val="0"/>
        <w:wordWrap/>
        <w:snapToGrid/>
        <w:spacing w:before="0" w:after="0" w:line="560" w:lineRule="exact"/>
        <w:ind w:left="0" w:leftChars="0" w:right="0" w:firstLine="651"/>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（一）进一步加强组织领导</w:t>
      </w:r>
    </w:p>
    <w:p>
      <w:pPr>
        <w:widowControl w:val="0"/>
        <w:wordWrap/>
        <w:snapToGrid/>
        <w:spacing w:before="0" w:after="0" w:line="560" w:lineRule="exact"/>
        <w:ind w:left="0" w:leftChars="0" w:right="0" w:firstLine="651"/>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各县市（区）要严格按照</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黔西南州</w:t>
      </w:r>
      <w:r>
        <w:rPr>
          <w:rFonts w:hint="eastAsia" w:ascii="仿宋_GB2312" w:hAnsi="仿宋_GB2312" w:eastAsia="仿宋_GB2312" w:cs="仿宋_GB2312"/>
          <w:color w:val="auto"/>
          <w:sz w:val="32"/>
          <w:szCs w:val="32"/>
        </w:rPr>
        <w:t>危重孕产妇和新生儿救治工作实施方案》</w:t>
      </w:r>
      <w:r>
        <w:rPr>
          <w:rFonts w:hint="eastAsia" w:ascii="仿宋_GB2312" w:hAnsi="仿宋_GB2312" w:eastAsia="仿宋_GB2312" w:cs="仿宋_GB2312"/>
          <w:color w:val="auto"/>
          <w:sz w:val="32"/>
          <w:szCs w:val="32"/>
          <w:lang w:eastAsia="zh-CN"/>
        </w:rPr>
        <w:t>要求，及时</w:t>
      </w:r>
      <w:r>
        <w:rPr>
          <w:rFonts w:hint="eastAsia" w:ascii="仿宋_GB2312" w:hAnsi="仿宋_GB2312" w:eastAsia="仿宋_GB2312" w:cs="仿宋_GB2312"/>
          <w:color w:val="auto"/>
          <w:sz w:val="32"/>
          <w:szCs w:val="32"/>
        </w:rPr>
        <w:t>成立县级</w:t>
      </w:r>
      <w:r>
        <w:rPr>
          <w:rFonts w:hint="eastAsia" w:ascii="仿宋_GB2312" w:hAnsi="仿宋_GB2312" w:eastAsia="仿宋_GB2312" w:cs="仿宋_GB2312"/>
          <w:color w:val="auto"/>
          <w:sz w:val="32"/>
          <w:szCs w:val="32"/>
          <w:lang w:eastAsia="zh-CN"/>
        </w:rPr>
        <w:t>危重</w:t>
      </w:r>
      <w:r>
        <w:rPr>
          <w:rFonts w:hint="eastAsia" w:ascii="仿宋_GB2312" w:hAnsi="仿宋_GB2312" w:eastAsia="仿宋_GB2312" w:cs="仿宋_GB2312"/>
          <w:color w:val="auto"/>
          <w:sz w:val="32"/>
          <w:szCs w:val="32"/>
        </w:rPr>
        <w:t>孕产妇</w:t>
      </w:r>
      <w:r>
        <w:rPr>
          <w:rFonts w:hint="eastAsia" w:ascii="仿宋_GB2312" w:hAnsi="仿宋_GB2312" w:eastAsia="仿宋_GB2312" w:cs="仿宋_GB2312"/>
          <w:color w:val="auto"/>
          <w:sz w:val="32"/>
          <w:szCs w:val="32"/>
          <w:lang w:eastAsia="zh-CN"/>
        </w:rPr>
        <w:t>和新生儿救治</w:t>
      </w:r>
      <w:r>
        <w:rPr>
          <w:rFonts w:hint="eastAsia" w:ascii="仿宋_GB2312" w:hAnsi="仿宋_GB2312" w:eastAsia="仿宋_GB2312" w:cs="仿宋_GB2312"/>
          <w:color w:val="auto"/>
          <w:sz w:val="32"/>
          <w:szCs w:val="32"/>
        </w:rPr>
        <w:t>领导小组</w:t>
      </w:r>
      <w:r>
        <w:rPr>
          <w:rFonts w:hint="eastAsia" w:ascii="仿宋_GB2312" w:hAnsi="仿宋_GB2312" w:eastAsia="仿宋_GB2312" w:cs="仿宋_GB2312"/>
          <w:color w:val="auto"/>
          <w:sz w:val="32"/>
          <w:szCs w:val="32"/>
          <w:lang w:eastAsia="zh-CN"/>
        </w:rPr>
        <w:t>和专家技术组，</w:t>
      </w:r>
      <w:r>
        <w:rPr>
          <w:rFonts w:hint="eastAsia" w:ascii="仿宋_GB2312" w:hAnsi="仿宋_GB2312" w:eastAsia="仿宋_GB2312" w:cs="仿宋_GB2312"/>
          <w:color w:val="auto"/>
          <w:sz w:val="32"/>
          <w:szCs w:val="32"/>
        </w:rPr>
        <w:t>不断完善危重孕产妇急救转诊管理网络，加强转诊网络规范</w:t>
      </w:r>
      <w:r>
        <w:rPr>
          <w:rFonts w:hint="eastAsia" w:ascii="仿宋_GB2312" w:hAnsi="仿宋_GB2312" w:eastAsia="仿宋_GB2312" w:cs="仿宋_GB2312"/>
          <w:color w:val="auto"/>
          <w:sz w:val="32"/>
          <w:szCs w:val="32"/>
          <w:lang w:eastAsia="zh-CN"/>
        </w:rPr>
        <w:t>化</w:t>
      </w:r>
      <w:r>
        <w:rPr>
          <w:rFonts w:hint="eastAsia" w:ascii="仿宋_GB2312" w:hAnsi="仿宋_GB2312" w:eastAsia="仿宋_GB2312" w:cs="仿宋_GB2312"/>
          <w:color w:val="auto"/>
          <w:sz w:val="32"/>
          <w:szCs w:val="32"/>
        </w:rPr>
        <w:t>管理,更有效的做好急、危重症孕产妇</w:t>
      </w:r>
      <w:r>
        <w:rPr>
          <w:rFonts w:hint="eastAsia" w:ascii="仿宋_GB2312" w:hAnsi="仿宋_GB2312" w:eastAsia="仿宋_GB2312" w:cs="仿宋_GB2312"/>
          <w:color w:val="auto"/>
          <w:sz w:val="32"/>
          <w:szCs w:val="32"/>
          <w:lang w:eastAsia="zh-CN"/>
        </w:rPr>
        <w:t>和新生儿</w:t>
      </w:r>
      <w:r>
        <w:rPr>
          <w:rFonts w:hint="eastAsia" w:ascii="仿宋_GB2312" w:hAnsi="仿宋_GB2312" w:eastAsia="仿宋_GB2312" w:cs="仿宋_GB2312"/>
          <w:color w:val="auto"/>
          <w:sz w:val="32"/>
          <w:szCs w:val="32"/>
        </w:rPr>
        <w:t>的急救、转诊工作。</w:t>
      </w:r>
      <w:r>
        <w:rPr>
          <w:rFonts w:hint="eastAsia" w:ascii="仿宋_GB2312" w:hAnsi="仿宋_GB2312" w:eastAsia="仿宋_GB2312" w:cs="仿宋_GB2312"/>
          <w:color w:val="auto"/>
          <w:sz w:val="32"/>
          <w:szCs w:val="32"/>
          <w:lang w:eastAsia="zh-CN"/>
        </w:rPr>
        <w:t>同时要积极向县市（区）政府</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管委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争取，将辖区内危重孕产妇和新生儿抢救基金纳入同级财政预算。</w:t>
      </w:r>
    </w:p>
    <w:p>
      <w:pPr>
        <w:widowControl w:val="0"/>
        <w:wordWrap/>
        <w:snapToGrid/>
        <w:spacing w:before="0" w:after="0" w:line="560" w:lineRule="exact"/>
        <w:ind w:left="0" w:leftChars="0" w:right="0" w:firstLine="651"/>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（二）进一步健全抢救和和转诊机制</w:t>
      </w:r>
    </w:p>
    <w:p>
      <w:pPr>
        <w:widowControl w:val="0"/>
        <w:tabs>
          <w:tab w:val="left" w:pos="360"/>
        </w:tabs>
        <w:wordWrap/>
        <w:autoSpaceDE w:val="0"/>
        <w:autoSpaceDN w:val="0"/>
        <w:adjustRightInd w:val="0"/>
        <w:snapToGrid/>
        <w:spacing w:before="0" w:after="0" w:line="560" w:lineRule="exact"/>
        <w:ind w:left="0" w:leftChars="0" w:right="0" w:firstLine="786" w:firstLineChars="250"/>
        <w:jc w:val="left"/>
        <w:textAlignment w:val="auto"/>
        <w:outlineLvl w:val="9"/>
        <w:rPr>
          <w:rFonts w:hint="eastAsia" w:ascii="仿宋_GB2312" w:hAnsi="仿宋_GB2312" w:eastAsia="仿宋_GB2312" w:cs="仿宋_GB2312"/>
          <w:color w:val="auto"/>
          <w:sz w:val="32"/>
          <w:szCs w:val="32"/>
        </w:rPr>
        <w:sectPr>
          <w:footerReference r:id="rId21" w:type="default"/>
          <w:pgSz w:w="11906" w:h="16838"/>
          <w:pgMar w:top="1417"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color w:val="auto"/>
          <w:sz w:val="32"/>
          <w:szCs w:val="32"/>
        </w:rPr>
        <w:t>州人民医院、州中医院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州妇幼保健院</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兴义市人民医院为州级</w:t>
      </w:r>
      <w:r>
        <w:rPr>
          <w:rFonts w:hint="eastAsia" w:ascii="仿宋_GB2312" w:hAnsi="仿宋_GB2312" w:eastAsia="仿宋_GB2312" w:cs="仿宋_GB2312"/>
          <w:color w:val="auto"/>
          <w:sz w:val="32"/>
          <w:szCs w:val="32"/>
          <w:lang w:eastAsia="zh-CN"/>
        </w:rPr>
        <w:t>危重孕产妇和新生儿</w:t>
      </w:r>
      <w:r>
        <w:rPr>
          <w:rFonts w:hint="eastAsia" w:ascii="仿宋_GB2312" w:hAnsi="仿宋_GB2312" w:eastAsia="仿宋_GB2312" w:cs="仿宋_GB2312"/>
          <w:color w:val="auto"/>
          <w:sz w:val="32"/>
          <w:szCs w:val="32"/>
        </w:rPr>
        <w:t>救</w:t>
      </w:r>
      <w:r>
        <w:rPr>
          <w:rFonts w:hint="eastAsia" w:ascii="仿宋_GB2312" w:hAnsi="仿宋_GB2312" w:eastAsia="仿宋_GB2312" w:cs="仿宋_GB2312"/>
          <w:color w:val="auto"/>
          <w:sz w:val="32"/>
          <w:szCs w:val="32"/>
          <w:lang w:eastAsia="zh-CN"/>
        </w:rPr>
        <w:t>治</w:t>
      </w:r>
      <w:r>
        <w:rPr>
          <w:rFonts w:hint="eastAsia" w:ascii="仿宋_GB2312" w:hAnsi="仿宋_GB2312" w:eastAsia="仿宋_GB2312" w:cs="仿宋_GB2312"/>
          <w:color w:val="auto"/>
          <w:sz w:val="32"/>
          <w:szCs w:val="32"/>
        </w:rPr>
        <w:t>中心</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eastAsia="zh-CN"/>
        </w:rPr>
        <w:t>县级救治中心</w:t>
      </w:r>
      <w:r>
        <w:rPr>
          <w:rFonts w:hint="eastAsia" w:ascii="仿宋_GB2312" w:hAnsi="仿宋_GB2312" w:eastAsia="仿宋_GB2312" w:cs="仿宋_GB2312"/>
          <w:color w:val="auto"/>
          <w:sz w:val="32"/>
          <w:szCs w:val="32"/>
        </w:rPr>
        <w:t>高</w:t>
      </w:r>
    </w:p>
    <w:p>
      <w:pPr>
        <w:widowControl w:val="0"/>
        <w:tabs>
          <w:tab w:val="left" w:pos="360"/>
        </w:tabs>
        <w:wordWrap/>
        <w:autoSpaceDE w:val="0"/>
        <w:autoSpaceDN w:val="0"/>
        <w:adjustRightInd w:val="0"/>
        <w:snapToGrid/>
        <w:spacing w:before="0" w:after="0" w:line="560" w:lineRule="exact"/>
        <w:ind w:left="0" w:leftChars="0" w:right="0" w:firstLine="786" w:firstLineChars="25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危孕产妇的接诊、会诊，指导下级医疗保健机构的高危孕产妇</w:t>
      </w:r>
      <w:r>
        <w:rPr>
          <w:rFonts w:hint="eastAsia" w:ascii="仿宋_GB2312" w:hAnsi="仿宋_GB2312" w:eastAsia="仿宋_GB2312" w:cs="仿宋_GB2312"/>
          <w:color w:val="auto"/>
          <w:sz w:val="32"/>
          <w:szCs w:val="32"/>
          <w:lang w:eastAsia="zh-CN"/>
        </w:rPr>
        <w:t>和新生救</w:t>
      </w:r>
      <w:r>
        <w:rPr>
          <w:rFonts w:hint="eastAsia" w:ascii="仿宋_GB2312" w:hAnsi="仿宋_GB2312" w:eastAsia="仿宋_GB2312" w:cs="仿宋_GB2312"/>
          <w:color w:val="auto"/>
          <w:sz w:val="32"/>
          <w:szCs w:val="32"/>
        </w:rPr>
        <w:t>治工作。</w:t>
      </w:r>
      <w:r>
        <w:rPr>
          <w:rFonts w:hint="eastAsia" w:ascii="仿宋_GB2312" w:hAnsi="仿宋_GB2312" w:eastAsia="仿宋_GB2312" w:cs="仿宋_GB2312"/>
          <w:color w:val="auto"/>
          <w:sz w:val="32"/>
          <w:szCs w:val="32"/>
          <w:lang w:eastAsia="zh-CN"/>
        </w:rPr>
        <w:t>县人民医院等县级救治中心</w:t>
      </w:r>
      <w:r>
        <w:rPr>
          <w:rFonts w:hint="eastAsia" w:ascii="仿宋_GB2312" w:hAnsi="仿宋_GB2312" w:eastAsia="仿宋_GB2312" w:cs="仿宋_GB2312"/>
          <w:color w:val="auto"/>
          <w:sz w:val="32"/>
          <w:szCs w:val="32"/>
        </w:rPr>
        <w:t>负责下级医疗保健机构上转的高危孕产妇的诊治、会诊、转诊，对孕产妇救</w:t>
      </w:r>
      <w:r>
        <w:rPr>
          <w:rFonts w:hint="eastAsia" w:ascii="仿宋_GB2312" w:hAnsi="仿宋_GB2312" w:eastAsia="仿宋_GB2312" w:cs="仿宋_GB2312"/>
          <w:color w:val="auto"/>
          <w:sz w:val="32"/>
          <w:szCs w:val="32"/>
          <w:lang w:eastAsia="zh-CN"/>
        </w:rPr>
        <w:t>治</w:t>
      </w:r>
      <w:r>
        <w:rPr>
          <w:rFonts w:hint="eastAsia" w:ascii="仿宋_GB2312" w:hAnsi="仿宋_GB2312" w:eastAsia="仿宋_GB2312" w:cs="仿宋_GB2312"/>
          <w:color w:val="auto"/>
          <w:sz w:val="32"/>
          <w:szCs w:val="32"/>
        </w:rPr>
        <w:t>要及时、</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力</w:t>
      </w:r>
      <w:r>
        <w:rPr>
          <w:rFonts w:hint="eastAsia" w:ascii="仿宋_GB2312" w:hAnsi="仿宋_GB2312" w:eastAsia="仿宋_GB2312" w:cs="仿宋_GB2312"/>
          <w:color w:val="auto"/>
          <w:sz w:val="32"/>
          <w:szCs w:val="32"/>
          <w:lang w:eastAsia="zh-CN"/>
        </w:rPr>
        <w:t>。州、县级孕产妇救治中心要</w:t>
      </w:r>
      <w:r>
        <w:rPr>
          <w:rFonts w:hint="eastAsia" w:ascii="仿宋_GB2312" w:hAnsi="仿宋_GB2312" w:eastAsia="仿宋_GB2312" w:cs="仿宋_GB2312"/>
          <w:color w:val="auto"/>
          <w:sz w:val="32"/>
          <w:szCs w:val="32"/>
        </w:rPr>
        <w:t>切实加强产科质量管理，建立健全危</w:t>
      </w:r>
      <w:r>
        <w:rPr>
          <w:rFonts w:hint="eastAsia" w:ascii="仿宋_GB2312" w:hAnsi="仿宋_GB2312" w:eastAsia="仿宋_GB2312" w:cs="仿宋_GB2312"/>
          <w:color w:val="auto"/>
          <w:sz w:val="32"/>
          <w:szCs w:val="32"/>
          <w:lang w:eastAsia="zh-CN"/>
        </w:rPr>
        <w:t>重</w:t>
      </w:r>
      <w:r>
        <w:rPr>
          <w:rFonts w:hint="eastAsia" w:ascii="仿宋_GB2312" w:hAnsi="仿宋_GB2312" w:eastAsia="仿宋_GB2312" w:cs="仿宋_GB2312"/>
          <w:color w:val="auto"/>
          <w:sz w:val="32"/>
          <w:szCs w:val="32"/>
        </w:rPr>
        <w:t>孕产妇</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新生儿救治、转诊等机制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严格按照卫生部颁布的诊疗规范实施</w:t>
      </w:r>
      <w:r>
        <w:rPr>
          <w:rFonts w:hint="eastAsia" w:ascii="仿宋_GB2312" w:hAnsi="仿宋_GB2312" w:eastAsia="仿宋_GB2312" w:cs="仿宋_GB2312"/>
          <w:color w:val="auto"/>
          <w:sz w:val="32"/>
          <w:szCs w:val="32"/>
          <w:lang w:eastAsia="zh-CN"/>
        </w:rPr>
        <w:t>诊</w:t>
      </w:r>
      <w:r>
        <w:rPr>
          <w:rFonts w:hint="eastAsia" w:ascii="仿宋_GB2312" w:hAnsi="仿宋_GB2312" w:eastAsia="仿宋_GB2312" w:cs="仿宋_GB2312"/>
          <w:color w:val="auto"/>
          <w:sz w:val="32"/>
          <w:szCs w:val="32"/>
        </w:rPr>
        <w:t>疗活动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认真落实首诊负责制、三级医师负责制等核心制度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院内不发生可以避免的孕产妇死亡，不发生负主要责任的一级医疗事故，不发生可以避免的围产儿及新生儿死亡，并做好抢救后的记录、技术评估</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总结</w:t>
      </w:r>
      <w:r>
        <w:rPr>
          <w:rFonts w:hint="eastAsia" w:ascii="仿宋_GB2312" w:hAnsi="仿宋_GB2312" w:eastAsia="仿宋_GB2312" w:cs="仿宋_GB2312"/>
          <w:color w:val="auto"/>
          <w:sz w:val="32"/>
          <w:szCs w:val="32"/>
          <w:lang w:eastAsia="zh-CN"/>
        </w:rPr>
        <w:t>。</w:t>
      </w:r>
    </w:p>
    <w:p>
      <w:pPr>
        <w:widowControl w:val="0"/>
        <w:wordWrap/>
        <w:snapToGrid/>
        <w:spacing w:before="0" w:after="0" w:line="560" w:lineRule="exact"/>
        <w:ind w:left="0" w:leftChars="0" w:right="0" w:firstLine="651"/>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（三）申请州级专家现场指导和参与救治的流程</w:t>
      </w:r>
    </w:p>
    <w:p>
      <w:pPr>
        <w:widowControl w:val="0"/>
        <w:numPr>
          <w:numId w:val="0"/>
        </w:numPr>
        <w:tabs>
          <w:tab w:val="left" w:pos="360"/>
        </w:tabs>
        <w:wordWrap/>
        <w:autoSpaceDE w:val="0"/>
        <w:autoSpaceDN w:val="0"/>
        <w:adjustRightInd w:val="0"/>
        <w:snapToGrid/>
        <w:spacing w:before="0" w:after="0" w:line="560" w:lineRule="exact"/>
        <w:ind w:left="0" w:leftChars="0" w:right="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县级危重孕产妇和新生儿救治中心，对院内现有能力不能给予有效抢救和治疗的，要立即向县市（区）卫计局报告，县市（区）卫计局首先要综合调度辖区内的医疗资源参与救治危重孕产妇和新生儿，对在辖区内医疗能力仍然不能解决的情况下，要及时向州卫计委报告，作好转诊准备或请州级救治中心派出专家指导和参与救治。州级危重孕产妇和新生儿救治中心，对院内现有能力不能有效抢救和治疗的，要立即向州卫计委报告，州卫计委将综合调度州级的医疗资源参与救治危重孕产妇和新生儿。对州内现有能力不能有效抢救和治疗的，要立即向省卫计委报告，及时申请省级专业机构和专家支援抢救和治疗。</w:t>
      </w:r>
    </w:p>
    <w:p>
      <w:pPr>
        <w:widowControl w:val="0"/>
        <w:numPr>
          <w:numId w:val="0"/>
        </w:numPr>
        <w:wordWrap/>
        <w:snapToGrid/>
        <w:spacing w:before="0" w:after="0" w:line="560" w:lineRule="exact"/>
        <w:ind w:left="0" w:leftChars="0" w:right="0"/>
        <w:textAlignment w:val="auto"/>
        <w:outlineLvl w:val="9"/>
        <w:rPr>
          <w:rFonts w:hint="eastAsia"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　　</w:t>
      </w:r>
      <w:r>
        <w:rPr>
          <w:rFonts w:hint="eastAsia" w:ascii="黑体" w:hAnsi="黑体" w:eastAsia="黑体" w:cs="黑体"/>
          <w:color w:val="auto"/>
          <w:sz w:val="32"/>
          <w:szCs w:val="32"/>
          <w:lang w:eastAsia="zh-CN"/>
        </w:rPr>
        <w:t>二、资金使用范围和标准</w:t>
      </w:r>
    </w:p>
    <w:p>
      <w:pPr>
        <w:widowControl w:val="0"/>
        <w:numPr>
          <w:numId w:val="0"/>
        </w:numPr>
        <w:wordWrap/>
        <w:snapToGrid/>
        <w:spacing w:before="0" w:after="0" w:line="560" w:lineRule="exact"/>
        <w:ind w:left="0" w:leftChars="0" w:right="0" w:firstLine="665"/>
        <w:textAlignment w:val="auto"/>
        <w:outlineLvl w:val="9"/>
        <w:rPr>
          <w:rFonts w:hint="eastAsia" w:ascii="仿宋_GB2312" w:hAnsi="仿宋_GB2312" w:eastAsia="仿宋_GB2312" w:cs="仿宋_GB2312"/>
          <w:color w:val="auto"/>
          <w:sz w:val="32"/>
          <w:szCs w:val="32"/>
          <w:lang w:eastAsia="zh-CN"/>
        </w:rPr>
        <w:sectPr>
          <w:footerReference r:id="rId22" w:type="default"/>
          <w:pgSz w:w="11906" w:h="16838"/>
          <w:pgMar w:top="1417"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color w:val="auto"/>
          <w:sz w:val="32"/>
          <w:szCs w:val="32"/>
          <w:lang w:eastAsia="zh-CN"/>
        </w:rPr>
        <w:t>州级危重孕产妇和新生儿抢救基金主要用于州级派出到县级救治中心参与抢救的专家的交通费、劳务补助和对派出医疗机构的药品和器材等消耗的补助，解决确因经济困难不能支付</w:t>
      </w:r>
    </w:p>
    <w:p>
      <w:pPr>
        <w:widowControl w:val="0"/>
        <w:numPr>
          <w:numId w:val="0"/>
        </w:numPr>
        <w:wordWrap/>
        <w:snapToGrid/>
        <w:spacing w:before="0" w:after="0" w:line="560" w:lineRule="exact"/>
        <w:ind w:left="0" w:leftChars="0" w:right="0" w:firstLine="665"/>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州级救治中心相关医疗费用的贫困孕产妇和新生儿的医疗欠费，以及开展医务人员产、儿科适宜技术培训等。</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b/>
          <w:bCs/>
          <w:color w:val="auto"/>
          <w:sz w:val="32"/>
          <w:szCs w:val="32"/>
          <w:lang w:eastAsia="zh-CN"/>
        </w:rPr>
      </w:pPr>
      <w:r>
        <w:rPr>
          <w:rFonts w:hint="eastAsia" w:ascii="楷体" w:hAnsi="楷体" w:eastAsia="楷体" w:cs="楷体"/>
          <w:b w:val="0"/>
          <w:bCs w:val="0"/>
          <w:color w:val="auto"/>
          <w:sz w:val="32"/>
          <w:szCs w:val="32"/>
          <w:lang w:eastAsia="zh-CN"/>
        </w:rPr>
        <w:t>（一）州级派出专家参与现场救治的相关补助</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1.医疗机构派出救护车的燃油补助、驾驶员的差旅补助和专家劳务补助。</w:t>
      </w:r>
    </w:p>
    <w:p>
      <w:pPr>
        <w:widowControl w:val="0"/>
        <w:numPr>
          <w:numId w:val="0"/>
        </w:numPr>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（1）救护车的燃油、过境费以及专家和工作人员住宿费等补助：据实凭票据报销；</w:t>
      </w:r>
    </w:p>
    <w:p>
      <w:pPr>
        <w:widowControl w:val="0"/>
        <w:numPr>
          <w:numId w:val="0"/>
        </w:numPr>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（2）专家和工作人员差旅补助按照《黔西南州州级党政机关和事业单位差旅费管理办法》规定的标准，按照每人每天100元予以报销。</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2.派出医疗机构药品和器材消耗补助。</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派出的州级救治中心带到县级参与抢救消耗的药品、血液制品和相关器材等，据实凭票据报销。</w:t>
      </w:r>
    </w:p>
    <w:p>
      <w:pPr>
        <w:widowControl w:val="0"/>
        <w:numPr>
          <w:numId w:val="0"/>
        </w:numPr>
        <w:wordWrap/>
        <w:snapToGrid/>
        <w:spacing w:before="0" w:after="0" w:line="560" w:lineRule="exact"/>
        <w:ind w:left="0" w:leftChars="0" w:right="0" w:firstLine="64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（二）州级救治中心医疗欠费报销</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由抢救患者的州级救治中心提供患者户口本、身份证复印件，在医院抢救的危重孕产妇和新生儿疾病证明、病历、费用清单和发票，以及新农合报销后和给予住院分娩补助后个人应支付费用的凭证，到州卫生和计划生育委员会报销；对不能享受新农合报销和住院分娩补助的外来流动人口，应提供患者户口本、身份证，在医院抢救的疾病证明、病历、费用清单和发票，到州卫生和计划生育委员会报销。</w:t>
      </w:r>
    </w:p>
    <w:p>
      <w:pPr>
        <w:widowControl w:val="0"/>
        <w:numPr>
          <w:numId w:val="0"/>
        </w:numPr>
        <w:wordWrap/>
        <w:snapToGrid/>
        <w:spacing w:before="0" w:after="0" w:line="560" w:lineRule="exact"/>
        <w:ind w:left="0" w:leftChars="0" w:right="0" w:firstLine="640"/>
        <w:textAlignment w:val="auto"/>
        <w:outlineLvl w:val="9"/>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（三）州、县级医务人员产、儿科适宜技术培训。</w:t>
      </w:r>
    </w:p>
    <w:p>
      <w:pPr>
        <w:widowControl w:val="0"/>
        <w:numPr>
          <w:numId w:val="0"/>
        </w:numPr>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val="en-US" w:eastAsia="zh-CN"/>
        </w:rPr>
        <w:sectPr>
          <w:footerReference r:id="rId23" w:type="default"/>
          <w:pgSz w:w="11906" w:h="16838"/>
          <w:pgMar w:top="1417" w:right="1417" w:bottom="1417" w:left="1701" w:header="851" w:footer="992" w:gutter="0"/>
          <w:pgNumType w:fmt="decimal"/>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 xml:space="preserve">    由州卫计委组织州级产科和新生儿科专家，每年举办州级和县级业务骨干产科、新生儿科适宜技术培训，切实提高医务人员对危重孕产妇和新生儿高危因素的识别能力，加强诊断、</w:t>
      </w:r>
    </w:p>
    <w:p>
      <w:pPr>
        <w:widowControl w:val="0"/>
        <w:numPr>
          <w:numId w:val="0"/>
        </w:numPr>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治疗的科学性、针对性和有效性，逐步提高医务人员的救治能力和水平。</w:t>
      </w:r>
    </w:p>
    <w:p>
      <w:pPr>
        <w:widowControl w:val="0"/>
        <w:numPr>
          <w:numId w:val="0"/>
        </w:numPr>
        <w:wordWrap/>
        <w:snapToGrid/>
        <w:spacing w:before="0" w:after="0" w:line="560" w:lineRule="exact"/>
        <w:ind w:left="0" w:leftChars="0" w:right="0"/>
        <w:textAlignment w:val="auto"/>
        <w:outlineLvl w:val="9"/>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　三、资金的审核和支付</w:t>
      </w:r>
    </w:p>
    <w:p>
      <w:pPr>
        <w:widowControl w:val="0"/>
        <w:numPr>
          <w:numId w:val="0"/>
        </w:numPr>
        <w:wordWrap/>
        <w:snapToGrid/>
        <w:spacing w:before="0" w:after="0" w:line="56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上述需要报销的相关费用，需将报账资料送州卫生计生委妇幼健康服务科初审后，送分管领导再审，最后由主要领导审核后，方可支付。</w:t>
      </w:r>
    </w:p>
    <w:p>
      <w:pPr>
        <w:widowControl w:val="0"/>
        <w:numPr>
          <w:numId w:val="0"/>
        </w:numPr>
        <w:wordWrap/>
        <w:snapToGrid/>
        <w:spacing w:before="0" w:after="0" w:line="560" w:lineRule="exact"/>
        <w:ind w:left="0" w:leftChars="0" w:right="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w:t>
      </w:r>
      <w:r>
        <w:rPr>
          <w:rFonts w:hint="eastAsia" w:ascii="黑体" w:hAnsi="黑体" w:eastAsia="黑体" w:cs="黑体"/>
          <w:color w:val="auto"/>
          <w:sz w:val="32"/>
          <w:szCs w:val="32"/>
          <w:lang w:val="en-US" w:eastAsia="zh-CN"/>
        </w:rPr>
        <w:t>四、监督和管理</w:t>
      </w:r>
    </w:p>
    <w:p>
      <w:pPr>
        <w:widowControl w:val="0"/>
        <w:numPr>
          <w:numId w:val="0"/>
        </w:numPr>
        <w:wordWrap/>
        <w:adjustRightInd/>
        <w:snapToGrid/>
        <w:spacing w:before="0" w:after="0" w:line="560" w:lineRule="exact"/>
        <w:ind w:left="0" w:leftChars="0" w:right="0" w:firstLine="640"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州卫生计生委负责抢救基金日常管理工作，接受州财政局对抢救基金的监督，确保抢救基金公平透明、专款专用。州卫生计生委要不定期到州级急救中心查阅发生欠费的危重孕产妇和新生儿抢救管理资料，随机调查了解获得救助的孕产妇、新生儿，进行现场核实。</w:t>
      </w: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right="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left="0" w:leftChars="0" w:right="0" w:firstLine="64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right="0"/>
        <w:textAlignment w:val="auto"/>
        <w:outlineLvl w:val="9"/>
        <w:rPr>
          <w:rFonts w:hint="eastAsia" w:ascii="仿宋_GB2312" w:hAnsi="仿宋_GB2312" w:eastAsia="仿宋_GB2312" w:cs="仿宋_GB2312"/>
          <w:color w:val="auto"/>
          <w:sz w:val="32"/>
          <w:szCs w:val="32"/>
          <w:lang w:val="en-US" w:eastAsia="zh-CN"/>
        </w:rPr>
      </w:pPr>
    </w:p>
    <w:p>
      <w:pPr>
        <w:widowControl w:val="0"/>
        <w:numPr>
          <w:numId w:val="0"/>
        </w:numPr>
        <w:wordWrap/>
        <w:snapToGrid/>
        <w:spacing w:line="520" w:lineRule="exact"/>
        <w:ind w:right="0"/>
        <w:textAlignment w:val="auto"/>
        <w:outlineLvl w:val="9"/>
        <w:rPr>
          <w:rFonts w:hint="eastAsia" w:ascii="仿宋_GB2312" w:hAnsi="仿宋_GB2312" w:eastAsia="仿宋_GB2312" w:cs="仿宋_GB2312"/>
          <w:color w:val="auto"/>
          <w:sz w:val="32"/>
          <w:szCs w:val="32"/>
          <w:lang w:val="en-US" w:eastAsia="zh-CN"/>
        </w:rPr>
      </w:pPr>
    </w:p>
    <w:p>
      <w:pPr>
        <w:pStyle w:val="9"/>
        <w:spacing w:before="0" w:beforeAutospacing="0" w:after="0" w:afterAutospacing="0" w:line="240" w:lineRule="auto"/>
        <w:textAlignment w:val="baseline"/>
        <w:rPr>
          <w:rFonts w:hint="eastAsia" w:ascii="黑体" w:hAnsi="黑体" w:eastAsia="黑体" w:cs="黑体"/>
          <w:color w:val="auto"/>
          <w:sz w:val="32"/>
          <w:szCs w:val="32"/>
        </w:rPr>
      </w:pPr>
    </w:p>
    <w:p>
      <w:pPr>
        <w:pStyle w:val="9"/>
        <w:spacing w:before="0" w:beforeAutospacing="0" w:after="0" w:afterAutospacing="0" w:line="240" w:lineRule="auto"/>
        <w:textAlignment w:val="baseline"/>
        <w:rPr>
          <w:rFonts w:hint="eastAsia" w:ascii="黑体" w:hAnsi="黑体" w:eastAsia="黑体" w:cs="黑体"/>
          <w:color w:val="auto"/>
          <w:sz w:val="32"/>
          <w:szCs w:val="32"/>
        </w:rPr>
      </w:pPr>
    </w:p>
    <w:p>
      <w:pPr>
        <w:pStyle w:val="9"/>
        <w:spacing w:before="0" w:beforeAutospacing="0" w:after="0" w:afterAutospacing="0" w:line="240" w:lineRule="auto"/>
        <w:textAlignment w:val="baseline"/>
        <w:rPr>
          <w:rFonts w:hint="eastAsia" w:ascii="黑体" w:hAnsi="黑体" w:eastAsia="黑体" w:cs="黑体"/>
          <w:color w:val="auto"/>
          <w:sz w:val="32"/>
          <w:szCs w:val="32"/>
        </w:rPr>
        <w:sectPr>
          <w:footerReference r:id="rId24" w:type="default"/>
          <w:pgSz w:w="11906" w:h="16838"/>
          <w:pgMar w:top="1417" w:right="1417" w:bottom="1417" w:left="1701" w:header="851" w:footer="992" w:gutter="0"/>
          <w:pgNumType w:fmt="decimal"/>
          <w:cols w:space="720" w:num="1"/>
          <w:rtlGutter w:val="0"/>
          <w:docGrid w:type="lines" w:linePitch="312" w:charSpace="0"/>
        </w:sectPr>
      </w:pPr>
    </w:p>
    <w:p>
      <w:pPr>
        <w:pStyle w:val="9"/>
        <w:spacing w:before="0" w:beforeAutospacing="0" w:after="0" w:afterAutospacing="0" w:line="240" w:lineRule="auto"/>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6</w:t>
      </w:r>
    </w:p>
    <w:p>
      <w:pPr>
        <w:tabs>
          <w:tab w:val="left" w:pos="2370"/>
        </w:tabs>
        <w:jc w:val="center"/>
        <w:rPr>
          <w:rFonts w:hint="eastAsia" w:ascii="方正小标宋简体" w:hAnsi="方正小标宋简体" w:eastAsia="方正小标宋简体" w:cs="方正小标宋简体"/>
          <w:b w:val="0"/>
          <w:bCs/>
          <w:color w:val="auto"/>
          <w:sz w:val="28"/>
          <w:szCs w:val="28"/>
        </w:rPr>
      </w:pPr>
      <w:r>
        <w:rPr>
          <w:rFonts w:hint="eastAsia" w:ascii="方正小标宋简体" w:hAnsi="方正小标宋简体" w:eastAsia="方正小标宋简体" w:cs="方正小标宋简体"/>
          <w:b w:val="0"/>
          <w:bCs/>
          <w:color w:val="auto"/>
          <w:sz w:val="28"/>
          <w:szCs w:val="28"/>
        </w:rPr>
        <w:t>高危孕产妇评分标准</w:t>
      </w:r>
    </w:p>
    <w:tbl>
      <w:tblPr>
        <w:tblW w:w="9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491"/>
        <w:gridCol w:w="2832"/>
        <w:gridCol w:w="524"/>
        <w:gridCol w:w="587"/>
        <w:gridCol w:w="509"/>
        <w:gridCol w:w="3259"/>
        <w:gridCol w:w="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blHeader/>
        </w:trPr>
        <w:tc>
          <w:tcPr>
            <w:tcW w:w="44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bCs/>
                <w:color w:val="auto"/>
                <w:szCs w:val="21"/>
              </w:rPr>
            </w:pPr>
            <w:r>
              <w:rPr>
                <w:rFonts w:hint="eastAsia" w:ascii="仿宋_GB2312" w:hAnsi="宋体" w:eastAsia="仿宋_GB2312"/>
                <w:bCs/>
                <w:color w:val="auto"/>
                <w:szCs w:val="21"/>
              </w:rPr>
              <w:t>代号</w:t>
            </w:r>
          </w:p>
        </w:tc>
        <w:tc>
          <w:tcPr>
            <w:tcW w:w="283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color w:val="auto"/>
                <w:szCs w:val="21"/>
              </w:rPr>
            </w:pPr>
            <w:r>
              <w:rPr>
                <w:rFonts w:hint="eastAsia" w:ascii="仿宋_GB2312" w:hAnsi="宋体" w:eastAsia="仿宋_GB2312"/>
                <w:bCs/>
                <w:color w:val="auto"/>
                <w:szCs w:val="21"/>
              </w:rPr>
              <w:t>异常情况</w:t>
            </w:r>
          </w:p>
        </w:tc>
        <w:tc>
          <w:tcPr>
            <w:tcW w:w="5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bCs/>
                <w:color w:val="auto"/>
                <w:szCs w:val="21"/>
              </w:rPr>
            </w:pPr>
            <w:r>
              <w:rPr>
                <w:rFonts w:hint="eastAsia" w:ascii="仿宋_GB2312" w:hAnsi="宋体" w:eastAsia="仿宋_GB2312"/>
                <w:bCs/>
                <w:color w:val="auto"/>
                <w:szCs w:val="21"/>
              </w:rPr>
              <w:t>评分</w:t>
            </w:r>
          </w:p>
        </w:tc>
        <w:tc>
          <w:tcPr>
            <w:tcW w:w="587"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color w:val="auto"/>
                <w:szCs w:val="21"/>
              </w:rPr>
            </w:pPr>
            <w:r>
              <w:rPr>
                <w:rFonts w:hint="eastAsia" w:ascii="仿宋_GB2312" w:hAnsi="宋体" w:eastAsia="仿宋_GB2312"/>
                <w:bCs/>
                <w:color w:val="auto"/>
                <w:szCs w:val="21"/>
              </w:rPr>
              <w:t>代号</w:t>
            </w:r>
          </w:p>
        </w:tc>
        <w:tc>
          <w:tcPr>
            <w:tcW w:w="32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hAnsi="宋体" w:eastAsia="仿宋_GB2312"/>
                <w:bCs/>
                <w:color w:val="auto"/>
                <w:szCs w:val="21"/>
              </w:rPr>
            </w:pPr>
            <w:r>
              <w:rPr>
                <w:rFonts w:hint="eastAsia" w:ascii="仿宋_GB2312" w:hAnsi="宋体" w:eastAsia="仿宋_GB2312"/>
                <w:bCs/>
                <w:color w:val="auto"/>
                <w:szCs w:val="21"/>
              </w:rPr>
              <w:t>异常情况</w:t>
            </w:r>
          </w:p>
        </w:tc>
        <w:tc>
          <w:tcPr>
            <w:tcW w:w="527"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bCs/>
                <w:color w:val="auto"/>
                <w:szCs w:val="21"/>
              </w:rPr>
            </w:pPr>
            <w:r>
              <w:rPr>
                <w:rFonts w:hint="eastAsia" w:ascii="仿宋_GB2312" w:hAnsi="宋体" w:eastAsia="仿宋_GB2312"/>
                <w:bCs/>
                <w:color w:val="auto"/>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44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一般情况</w:t>
            </w: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年龄＜16岁或≥35岁</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本次妊娠异常情况</w:t>
            </w: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34</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骶耻外径＜18厘米</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身高≤1.45米</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35</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坐骨结节间径≤8厘米</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体重＜40公斤或＞85公斤</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36</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畸形骨盆</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胸廓脊柱畸形</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37</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臀位、横位（30周后）</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44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异常产史</w:t>
            </w: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自然流产≥2次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38</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先兆早产＜34周</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6</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人工流产≥2次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39</w:t>
            </w:r>
          </w:p>
        </w:tc>
        <w:tc>
          <w:tcPr>
            <w:tcW w:w="325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先兆早产34-36周</w:t>
            </w:r>
            <w:r>
              <w:rPr>
                <w:rFonts w:hint="eastAsia" w:ascii="仿宋_GB2312" w:hAnsi="宋体" w:eastAsia="仿宋_GB2312"/>
                <w:bCs/>
                <w:color w:val="auto"/>
                <w:szCs w:val="21"/>
                <w:vertAlign w:val="superscript"/>
              </w:rPr>
              <w:t>+6</w:t>
            </w:r>
          </w:p>
        </w:tc>
        <w:tc>
          <w:tcPr>
            <w:tcW w:w="52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7</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异位妊娠</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3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8</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早产史≥2次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40</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盆腔肿瘤</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9</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早期新生儿死亡史1次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41</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羊水过多或过少</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死胎、死产史≥2次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42</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妊娠期高血压、轻度子痫前期</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11</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先天异常儿史1次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43</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重度子痫前期</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12</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先天异常儿史≥2次</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44</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子痫</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13</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难产史</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45</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妊娠晚期阴道流血</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14</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巨大儿分娩史</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46</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妊娠期肝内胆汁淤积症</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283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产后出血史</w:t>
            </w:r>
          </w:p>
        </w:tc>
        <w:tc>
          <w:tcPr>
            <w:tcW w:w="52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47</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pacing w:val="-10"/>
                <w:szCs w:val="21"/>
              </w:rPr>
            </w:pPr>
            <w:r>
              <w:rPr>
                <w:rFonts w:hint="eastAsia" w:ascii="仿宋_GB2312" w:hAnsi="宋体" w:eastAsia="仿宋_GB2312"/>
                <w:bCs/>
                <w:color w:val="auto"/>
                <w:spacing w:val="-10"/>
                <w:szCs w:val="21"/>
              </w:rPr>
              <w:t>胎心≤120次/分、但＞100次/分</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283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48</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胎心持续≥160次/分</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44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严重内科合并症</w:t>
            </w: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16</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贫血 血红蛋白＜100g/L</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49</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胎心≤100次/分</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17</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贫血   血红蛋白&lt;60g/L</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50</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胎动＜20次/12小时</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18</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活动性肺结核</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51</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胎动＜10次/12小时</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19</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心脏病心功能  Ⅰ—Ⅱ级</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52</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多胎</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20</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心脏病心功能  Ⅲ级Ⅳ级</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53</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胎膜早破</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21</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糖尿病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54</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估计巨大儿或FGR</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22</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乙肝病毒携带者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55</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妊娠41-41</w:t>
            </w:r>
            <w:r>
              <w:rPr>
                <w:rFonts w:hint="eastAsia" w:ascii="仿宋_GB2312" w:hAnsi="宋体" w:eastAsia="仿宋_GB2312"/>
                <w:bCs/>
                <w:color w:val="auto"/>
                <w:szCs w:val="21"/>
                <w:vertAlign w:val="superscript"/>
              </w:rPr>
              <w:t>+6</w:t>
            </w:r>
            <w:r>
              <w:rPr>
                <w:rFonts w:hint="eastAsia" w:ascii="仿宋_GB2312" w:hAnsi="宋体" w:eastAsia="仿宋_GB2312"/>
                <w:bCs/>
                <w:color w:val="auto"/>
                <w:szCs w:val="21"/>
              </w:rPr>
              <w:t>周</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23</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活动性病毒性肝炎</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56</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妊娠≥42周</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24</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肺心病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57</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母儿ABO血型不合</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25</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甲状腺功能亢进或低下</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58</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母儿Rh血型不合</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26</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高血压</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致畸因素</w:t>
            </w: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59</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孕妇及一级亲属有遗传病史</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27</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肾脏疾病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15</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60</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妊娠早期接触可疑致畸药物</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2" w:hRule="atLeast"/>
        </w:trPr>
        <w:tc>
          <w:tcPr>
            <w:tcW w:w="44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妊娠合并性病</w:t>
            </w: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28</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淋病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61</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妊娠早期接触物理化学因素及病毒感染等</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29</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梅毒</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社会因素</w:t>
            </w: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宋体" w:eastAsia="仿宋_GB2312"/>
                <w:bCs/>
                <w:color w:val="auto"/>
                <w:szCs w:val="21"/>
              </w:rPr>
            </w:pPr>
            <w:r>
              <w:rPr>
                <w:rFonts w:hint="eastAsia" w:ascii="仿宋_GB2312" w:hAnsi="宋体" w:eastAsia="仿宋_GB2312"/>
                <w:bCs/>
                <w:color w:val="auto"/>
                <w:szCs w:val="21"/>
              </w:rPr>
              <w:t>62</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家庭贫困</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30</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艾滋病</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63</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孕妇或丈夫为文盲或半文盲</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31</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尖锐湿疣</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64</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丈夫长期不在家</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32</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生殖道沙眼衣原体感染</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65</w:t>
            </w: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pacing w:val="-10"/>
                <w:szCs w:val="21"/>
              </w:rPr>
            </w:pPr>
            <w:r>
              <w:rPr>
                <w:rFonts w:hint="eastAsia" w:ascii="仿宋_GB2312" w:hAnsi="宋体" w:eastAsia="仿宋_GB2312"/>
                <w:bCs/>
                <w:color w:val="auto"/>
                <w:spacing w:val="-10"/>
                <w:szCs w:val="21"/>
              </w:rPr>
              <w:t>由居住地到卫生院需要一小时以上</w:t>
            </w: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5"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49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33</w:t>
            </w:r>
          </w:p>
        </w:tc>
        <w:tc>
          <w:tcPr>
            <w:tcW w:w="283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生殖器疱疹</w:t>
            </w:r>
          </w:p>
        </w:tc>
        <w:tc>
          <w:tcPr>
            <w:tcW w:w="5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r>
              <w:rPr>
                <w:rFonts w:hint="eastAsia" w:ascii="仿宋_GB2312" w:hAnsi="宋体" w:eastAsia="仿宋_GB2312"/>
                <w:bCs/>
                <w:color w:val="auto"/>
                <w:szCs w:val="21"/>
              </w:rPr>
              <w:t>10</w:t>
            </w:r>
          </w:p>
        </w:tc>
        <w:tc>
          <w:tcPr>
            <w:tcW w:w="5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bCs/>
                <w:color w:val="auto"/>
                <w:szCs w:val="21"/>
              </w:rPr>
            </w:pPr>
          </w:p>
        </w:tc>
        <w:tc>
          <w:tcPr>
            <w:tcW w:w="50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p>
        </w:tc>
        <w:tc>
          <w:tcPr>
            <w:tcW w:w="325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pacing w:val="-10"/>
                <w:szCs w:val="21"/>
              </w:rPr>
            </w:pPr>
          </w:p>
        </w:tc>
        <w:tc>
          <w:tcPr>
            <w:tcW w:w="527"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hAnsi="宋体" w:eastAsia="仿宋_GB2312"/>
                <w:bCs/>
                <w:color w:val="auto"/>
                <w:szCs w:val="21"/>
              </w:rPr>
            </w:pPr>
          </w:p>
        </w:tc>
      </w:tr>
    </w:tbl>
    <w:p>
      <w:pPr>
        <w:ind w:right="-174" w:rightChars="-83"/>
        <w:jc w:val="left"/>
        <w:rPr>
          <w:rFonts w:ascii="仿宋_GB2312" w:hAnsi="宋体" w:eastAsia="仿宋_GB2312"/>
          <w:bCs/>
          <w:color w:val="auto"/>
          <w:spacing w:val="-10"/>
          <w:sz w:val="24"/>
        </w:rPr>
      </w:pPr>
      <w:r>
        <w:rPr>
          <w:rFonts w:hint="eastAsia" w:ascii="仿宋_GB2312" w:hAnsi="宋体" w:eastAsia="仿宋_GB2312"/>
          <w:color w:val="auto"/>
          <w:sz w:val="24"/>
        </w:rPr>
        <w:t>注：1、</w:t>
      </w:r>
      <w:r>
        <w:rPr>
          <w:rFonts w:hint="eastAsia" w:ascii="仿宋_GB2312" w:hAnsi="宋体" w:eastAsia="仿宋_GB2312"/>
          <w:bCs/>
          <w:color w:val="auto"/>
          <w:spacing w:val="-10"/>
          <w:sz w:val="24"/>
        </w:rPr>
        <w:t>同时两项以上者，其分数累加；</w:t>
      </w:r>
    </w:p>
    <w:p>
      <w:pPr>
        <w:ind w:right="-174" w:rightChars="-83" w:firstLine="440" w:firstLineChars="200"/>
        <w:jc w:val="left"/>
        <w:rPr>
          <w:rFonts w:ascii="仿宋_GB2312" w:hAnsi="宋体" w:eastAsia="仿宋_GB2312"/>
          <w:bCs/>
          <w:color w:val="auto"/>
          <w:spacing w:val="-10"/>
          <w:sz w:val="24"/>
        </w:rPr>
      </w:pPr>
      <w:r>
        <w:rPr>
          <w:rFonts w:hint="eastAsia" w:ascii="仿宋_GB2312" w:hAnsi="宋体" w:eastAsia="仿宋_GB2312"/>
          <w:bCs/>
          <w:color w:val="auto"/>
          <w:spacing w:val="-10"/>
          <w:sz w:val="24"/>
        </w:rPr>
        <w:t>2、分级标准：轻：5分，中：10分-15分，重≥20分。</w:t>
      </w:r>
    </w:p>
    <w:p>
      <w:pPr>
        <w:pStyle w:val="9"/>
        <w:spacing w:before="0" w:beforeAutospacing="0" w:after="0" w:afterAutospacing="0" w:line="240" w:lineRule="auto"/>
        <w:textAlignment w:val="baseline"/>
        <w:rPr>
          <w:rFonts w:hint="eastAsia" w:ascii="仿宋" w:hAnsi="仿宋" w:eastAsia="仿宋" w:cs="仿宋"/>
          <w:color w:val="auto"/>
          <w:sz w:val="32"/>
          <w:szCs w:val="32"/>
        </w:rPr>
      </w:pPr>
    </w:p>
    <w:p>
      <w:pPr>
        <w:pStyle w:val="9"/>
        <w:spacing w:before="0" w:beforeAutospacing="0" w:after="0" w:afterAutospacing="0" w:line="240" w:lineRule="auto"/>
        <w:textAlignment w:val="baseline"/>
        <w:rPr>
          <w:rFonts w:hint="eastAsia" w:ascii="黑体" w:hAnsi="黑体" w:eastAsia="黑体" w:cs="黑体"/>
          <w:color w:val="auto"/>
          <w:sz w:val="32"/>
          <w:szCs w:val="32"/>
        </w:rPr>
        <w:sectPr>
          <w:footerReference r:id="rId25" w:type="default"/>
          <w:pgSz w:w="11906" w:h="16838"/>
          <w:pgMar w:top="1417" w:right="1417" w:bottom="1417" w:left="1701" w:header="851" w:footer="992" w:gutter="0"/>
          <w:pgNumType w:fmt="decimal"/>
          <w:cols w:space="720" w:num="1"/>
          <w:rtlGutter w:val="0"/>
          <w:docGrid w:type="lines" w:linePitch="312" w:charSpace="0"/>
        </w:sectPr>
      </w:pPr>
    </w:p>
    <w:p>
      <w:pPr>
        <w:pStyle w:val="9"/>
        <w:spacing w:before="0" w:beforeAutospacing="0" w:after="0" w:afterAutospacing="0" w:line="240" w:lineRule="auto"/>
        <w:textAlignment w:val="baseline"/>
        <w:rPr>
          <w:rFonts w:hint="eastAsia" w:ascii="方正小标宋简体" w:hAnsi="方正小标宋简体" w:eastAsia="方正小标宋简体" w:cs="方正小标宋简体"/>
          <w:b w:val="0"/>
          <w:bCs w:val="0"/>
          <w:color w:val="auto"/>
          <w:sz w:val="40"/>
          <w:szCs w:val="40"/>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7</w:t>
      </w:r>
    </w:p>
    <w:p>
      <w:pPr>
        <w:jc w:val="center"/>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40"/>
          <w:szCs w:val="40"/>
        </w:rPr>
        <w:t>贵州省高危孕产妇随访登记表</w:t>
      </w:r>
    </w:p>
    <w:p>
      <w:pPr>
        <w:spacing w:line="360" w:lineRule="exact"/>
        <w:ind w:firstLine="5500" w:firstLineChars="2500"/>
        <w:jc w:val="left"/>
        <w:rPr>
          <w:rFonts w:ascii="宋体" w:hAnsi="宋体" w:cs="宋体"/>
          <w:color w:val="auto"/>
          <w:kern w:val="0"/>
          <w:sz w:val="22"/>
          <w:szCs w:val="24"/>
        </w:rPr>
      </w:pPr>
    </w:p>
    <w:p>
      <w:pPr>
        <w:spacing w:line="360" w:lineRule="exact"/>
        <w:ind w:firstLine="5500" w:firstLineChars="2500"/>
        <w:jc w:val="left"/>
        <w:rPr>
          <w:rFonts w:ascii="宋体" w:hAnsi="宋体" w:cs="宋体"/>
          <w:color w:val="auto"/>
          <w:kern w:val="0"/>
          <w:sz w:val="22"/>
          <w:szCs w:val="24"/>
          <w:u w:val="single"/>
        </w:rPr>
      </w:pPr>
      <w:r>
        <w:rPr>
          <w:rFonts w:hint="eastAsia" w:ascii="宋体" w:hAnsi="宋体" w:cs="宋体"/>
          <w:color w:val="auto"/>
          <w:kern w:val="0"/>
          <w:sz w:val="22"/>
          <w:szCs w:val="24"/>
        </w:rPr>
        <w:t>编号：</w:t>
      </w:r>
      <w:r>
        <w:rPr>
          <w:rFonts w:hint="eastAsia" w:ascii="宋体" w:hAnsi="宋体" w:cs="宋体"/>
          <w:color w:val="auto"/>
          <w:kern w:val="0"/>
          <w:sz w:val="22"/>
          <w:szCs w:val="24"/>
          <w:u w:val="single"/>
        </w:rPr>
        <w:t xml:space="preserve">                </w:t>
      </w:r>
    </w:p>
    <w:p>
      <w:pPr>
        <w:spacing w:line="360" w:lineRule="exact"/>
        <w:rPr>
          <w:rFonts w:ascii="宋体" w:hAnsi="宋体" w:cs="宋体"/>
          <w:color w:val="auto"/>
          <w:kern w:val="0"/>
          <w:sz w:val="22"/>
          <w:szCs w:val="24"/>
        </w:rPr>
      </w:pPr>
      <w:r>
        <w:rPr>
          <w:rFonts w:hint="eastAsia" w:ascii="宋体" w:hAnsi="宋体" w:cs="宋体"/>
          <w:color w:val="auto"/>
          <w:kern w:val="0"/>
          <w:sz w:val="22"/>
          <w:szCs w:val="24"/>
        </w:rPr>
        <w:t>姓名</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年龄</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单位</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丈夫姓名</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单位</w:t>
      </w:r>
    </w:p>
    <w:p>
      <w:pPr>
        <w:spacing w:line="360" w:lineRule="exact"/>
        <w:rPr>
          <w:rFonts w:ascii="宋体" w:hAnsi="宋体" w:cs="宋体"/>
          <w:color w:val="auto"/>
          <w:kern w:val="0"/>
          <w:sz w:val="22"/>
          <w:szCs w:val="24"/>
          <w:u w:val="single"/>
        </w:rPr>
      </w:pPr>
      <w:r>
        <w:rPr>
          <w:rFonts w:hint="eastAsia" w:ascii="宋体" w:hAnsi="宋体" w:cs="宋体"/>
          <w:color w:val="auto"/>
          <w:kern w:val="0"/>
          <w:sz w:val="22"/>
          <w:szCs w:val="24"/>
        </w:rPr>
        <w:t>户口住址</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常住地址</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联系电话</w:t>
      </w:r>
      <w:r>
        <w:rPr>
          <w:rFonts w:hint="eastAsia" w:ascii="宋体" w:hAnsi="宋体" w:cs="宋体"/>
          <w:color w:val="auto"/>
          <w:kern w:val="0"/>
          <w:sz w:val="22"/>
          <w:szCs w:val="24"/>
          <w:u w:val="single"/>
        </w:rPr>
        <w:t xml:space="preserve">                </w:t>
      </w:r>
    </w:p>
    <w:p>
      <w:pPr>
        <w:spacing w:line="360" w:lineRule="exact"/>
        <w:rPr>
          <w:rFonts w:ascii="宋体" w:hAnsi="宋体" w:cs="宋体"/>
          <w:color w:val="auto"/>
          <w:kern w:val="0"/>
          <w:sz w:val="22"/>
          <w:szCs w:val="24"/>
          <w:u w:val="single"/>
        </w:rPr>
      </w:pPr>
      <w:r>
        <w:rPr>
          <w:rFonts w:hint="eastAsia" w:ascii="宋体" w:hAnsi="宋体" w:cs="宋体"/>
          <w:color w:val="auto"/>
          <w:kern w:val="0"/>
          <w:sz w:val="22"/>
          <w:szCs w:val="24"/>
        </w:rPr>
        <w:t>孕</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产</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末次月经</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预产期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高危因素</w:t>
      </w:r>
      <w:r>
        <w:rPr>
          <w:rFonts w:hint="eastAsia" w:ascii="宋体" w:hAnsi="宋体" w:cs="宋体"/>
          <w:i/>
          <w:iCs/>
          <w:color w:val="auto"/>
          <w:kern w:val="0"/>
          <w:sz w:val="22"/>
          <w:szCs w:val="24"/>
          <w:u w:val="single"/>
        </w:rPr>
        <w:t xml:space="preserve">         </w:t>
      </w:r>
      <w:r>
        <w:rPr>
          <w:rFonts w:hint="eastAsia" w:ascii="宋体" w:hAnsi="宋体" w:cs="宋体"/>
          <w:color w:val="auto"/>
          <w:kern w:val="0"/>
          <w:sz w:val="22"/>
          <w:szCs w:val="24"/>
        </w:rPr>
        <w:t>高危评分</w:t>
      </w:r>
      <w:r>
        <w:rPr>
          <w:rFonts w:hint="eastAsia" w:ascii="宋体" w:hAnsi="宋体" w:cs="宋体"/>
          <w:color w:val="auto"/>
          <w:kern w:val="0"/>
          <w:sz w:val="22"/>
          <w:szCs w:val="24"/>
          <w:u w:val="single"/>
        </w:rPr>
        <w:t xml:space="preserve">            </w:t>
      </w:r>
    </w:p>
    <w:p>
      <w:pPr>
        <w:spacing w:line="360" w:lineRule="exact"/>
        <w:ind w:firstLine="4290" w:firstLineChars="1950"/>
        <w:rPr>
          <w:rFonts w:ascii="宋体" w:hAnsi="宋体" w:cs="宋体"/>
          <w:color w:val="auto"/>
          <w:kern w:val="0"/>
          <w:sz w:val="22"/>
          <w:szCs w:val="24"/>
          <w:u w:val="single"/>
        </w:rPr>
      </w:pPr>
      <w:r>
        <w:rPr>
          <w:rFonts w:hint="eastAsia" w:ascii="宋体" w:hAnsi="宋体" w:cs="宋体"/>
          <w:color w:val="auto"/>
          <w:kern w:val="0"/>
          <w:sz w:val="22"/>
          <w:szCs w:val="24"/>
        </w:rPr>
        <w:t>建卡日期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签名</w:t>
      </w:r>
      <w:r>
        <w:rPr>
          <w:rFonts w:hint="eastAsia" w:ascii="宋体" w:hAnsi="宋体" w:cs="宋体"/>
          <w:color w:val="auto"/>
          <w:kern w:val="0"/>
          <w:sz w:val="22"/>
          <w:szCs w:val="24"/>
          <w:u w:val="single"/>
        </w:rPr>
        <w:t xml:space="preserve">          </w:t>
      </w:r>
    </w:p>
    <w:tbl>
      <w:tblPr>
        <w:tblpPr w:leftFromText="180" w:rightFromText="180" w:vertAnchor="page" w:horzAnchor="margin" w:tblpXSpec="left" w:tblpY="5288"/>
        <w:tblW w:w="83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1"/>
        <w:gridCol w:w="553"/>
        <w:gridCol w:w="436"/>
        <w:gridCol w:w="611"/>
        <w:gridCol w:w="611"/>
        <w:gridCol w:w="486"/>
        <w:gridCol w:w="236"/>
        <w:gridCol w:w="1030"/>
        <w:gridCol w:w="1376"/>
        <w:gridCol w:w="875"/>
        <w:gridCol w:w="11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9" w:hRule="atLeast"/>
        </w:trPr>
        <w:tc>
          <w:tcPr>
            <w:tcW w:w="1514" w:type="dxa"/>
            <w:gridSpan w:val="2"/>
            <w:tcBorders>
              <w:top w:val="nil"/>
              <w:left w:val="nil"/>
              <w:bottom w:val="single" w:color="auto" w:sz="4" w:space="0"/>
              <w:right w:val="nil"/>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随访记录</w:t>
            </w:r>
          </w:p>
        </w:tc>
        <w:tc>
          <w:tcPr>
            <w:tcW w:w="436"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611"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611"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486"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236"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1030"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1376"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875" w:type="dxa"/>
            <w:tcBorders>
              <w:top w:val="nil"/>
              <w:left w:val="nil"/>
              <w:bottom w:val="nil"/>
              <w:right w:val="nil"/>
            </w:tcBorders>
            <w:vAlign w:val="center"/>
          </w:tcPr>
          <w:p>
            <w:pPr>
              <w:widowControl/>
              <w:jc w:val="left"/>
              <w:rPr>
                <w:rFonts w:ascii="宋体" w:hAnsi="宋体" w:cs="宋体"/>
                <w:color w:val="auto"/>
                <w:kern w:val="0"/>
                <w:sz w:val="22"/>
                <w:szCs w:val="24"/>
              </w:rPr>
            </w:pPr>
          </w:p>
        </w:tc>
        <w:tc>
          <w:tcPr>
            <w:tcW w:w="1144" w:type="dxa"/>
            <w:tcBorders>
              <w:top w:val="nil"/>
              <w:left w:val="nil"/>
              <w:bottom w:val="nil"/>
              <w:right w:val="nil"/>
            </w:tcBorders>
            <w:vAlign w:val="center"/>
          </w:tcPr>
          <w:p>
            <w:pPr>
              <w:widowControl/>
              <w:jc w:val="left"/>
              <w:rPr>
                <w:rFonts w:ascii="宋体" w:hAnsi="宋体" w:cs="宋体"/>
                <w:color w:val="auto"/>
                <w:kern w:val="0"/>
                <w:sz w:val="2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日期</w:t>
            </w:r>
          </w:p>
        </w:tc>
        <w:tc>
          <w:tcPr>
            <w:tcW w:w="55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随访形式</w:t>
            </w:r>
          </w:p>
        </w:tc>
        <w:tc>
          <w:tcPr>
            <w:tcW w:w="43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孕周</w:t>
            </w:r>
          </w:p>
        </w:tc>
        <w:tc>
          <w:tcPr>
            <w:tcW w:w="194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目前健康状况及诊治情况</w:t>
            </w:r>
          </w:p>
        </w:tc>
        <w:tc>
          <w:tcPr>
            <w:tcW w:w="10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高危因素与评分</w:t>
            </w:r>
          </w:p>
        </w:tc>
        <w:tc>
          <w:tcPr>
            <w:tcW w:w="137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指导内容</w:t>
            </w:r>
          </w:p>
        </w:tc>
        <w:tc>
          <w:tcPr>
            <w:tcW w:w="87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随访人签名</w:t>
            </w:r>
          </w:p>
        </w:tc>
        <w:tc>
          <w:tcPr>
            <w:tcW w:w="11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孕妇（家属）签名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55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611"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611"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486"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23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0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87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1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553"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43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611"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611"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486" w:type="dxa"/>
            <w:tcBorders>
              <w:top w:val="nil"/>
              <w:left w:val="nil"/>
              <w:bottom w:val="single" w:color="auto" w:sz="4" w:space="0"/>
              <w:right w:val="nil"/>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23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030"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37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87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14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55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43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94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03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87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1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55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43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94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03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87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1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1" w:hRule="atLeast"/>
        </w:trPr>
        <w:tc>
          <w:tcPr>
            <w:tcW w:w="961"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553"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43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94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auto"/>
                <w:kern w:val="0"/>
                <w:sz w:val="22"/>
                <w:szCs w:val="24"/>
              </w:rPr>
            </w:pPr>
            <w:r>
              <w:rPr>
                <w:rFonts w:hint="eastAsia" w:ascii="宋体" w:hAnsi="宋体" w:cs="宋体"/>
                <w:color w:val="auto"/>
                <w:kern w:val="0"/>
                <w:sz w:val="22"/>
                <w:szCs w:val="24"/>
              </w:rPr>
              <w:t>　</w:t>
            </w:r>
          </w:p>
        </w:tc>
        <w:tc>
          <w:tcPr>
            <w:tcW w:w="1030"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376"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875"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c>
          <w:tcPr>
            <w:tcW w:w="1144" w:type="dxa"/>
            <w:tcBorders>
              <w:top w:val="nil"/>
              <w:left w:val="nil"/>
              <w:bottom w:val="single" w:color="auto" w:sz="4" w:space="0"/>
              <w:right w:val="single" w:color="auto" w:sz="4" w:space="0"/>
            </w:tcBorders>
            <w:vAlign w:val="center"/>
          </w:tcPr>
          <w:p>
            <w:pPr>
              <w:widowControl/>
              <w:jc w:val="left"/>
              <w:rPr>
                <w:rFonts w:ascii="宋体" w:hAnsi="宋体" w:cs="宋体"/>
                <w:color w:val="auto"/>
                <w:kern w:val="0"/>
                <w:sz w:val="22"/>
                <w:szCs w:val="24"/>
              </w:rPr>
            </w:pPr>
            <w:r>
              <w:rPr>
                <w:rFonts w:hint="eastAsia" w:ascii="宋体" w:hAnsi="宋体" w:cs="宋体"/>
                <w:color w:val="auto"/>
                <w:kern w:val="0"/>
                <w:sz w:val="22"/>
                <w:szCs w:val="24"/>
              </w:rPr>
              <w:t>　</w:t>
            </w:r>
          </w:p>
        </w:tc>
      </w:tr>
    </w:tbl>
    <w:p>
      <w:pPr>
        <w:rPr>
          <w:rFonts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hint="eastAsia" w:ascii="宋体" w:hAnsi="宋体" w:cs="宋体"/>
          <w:color w:val="auto"/>
          <w:kern w:val="0"/>
          <w:sz w:val="22"/>
          <w:szCs w:val="24"/>
        </w:rPr>
      </w:pPr>
    </w:p>
    <w:p>
      <w:pPr>
        <w:spacing w:line="380" w:lineRule="exact"/>
        <w:rPr>
          <w:rFonts w:ascii="宋体" w:hAnsi="宋体" w:cs="宋体"/>
          <w:color w:val="auto"/>
          <w:kern w:val="0"/>
          <w:sz w:val="22"/>
          <w:szCs w:val="24"/>
        </w:rPr>
      </w:pPr>
      <w:r>
        <w:rPr>
          <w:rFonts w:hint="eastAsia" w:ascii="宋体" w:hAnsi="宋体" w:cs="宋体"/>
          <w:color w:val="auto"/>
          <w:kern w:val="0"/>
          <w:sz w:val="22"/>
          <w:szCs w:val="24"/>
        </w:rPr>
        <w:t>高危管理结案：日期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年</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月</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日，孕产妇转归：纠正、安全分娩、死亡，</w:t>
      </w:r>
    </w:p>
    <w:p>
      <w:pPr>
        <w:spacing w:line="380" w:lineRule="exact"/>
        <w:rPr>
          <w:rFonts w:ascii="宋体" w:hAnsi="宋体" w:cs="宋体"/>
          <w:color w:val="auto"/>
          <w:kern w:val="0"/>
          <w:sz w:val="22"/>
          <w:szCs w:val="24"/>
          <w:u w:val="single"/>
        </w:rPr>
      </w:pPr>
      <w:r>
        <w:rPr>
          <w:rFonts w:hint="eastAsia" w:ascii="宋体" w:hAnsi="宋体" w:cs="宋体"/>
          <w:color w:val="auto"/>
          <w:kern w:val="0"/>
          <w:sz w:val="22"/>
          <w:szCs w:val="24"/>
        </w:rPr>
        <w:t>分娩日期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年</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月</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日,分娩医院</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产后情况：正常产褥，异常产褥</w:t>
      </w:r>
    </w:p>
    <w:p>
      <w:pPr>
        <w:spacing w:line="380" w:lineRule="exact"/>
        <w:rPr>
          <w:rFonts w:ascii="宋体" w:hAnsi="宋体" w:cs="宋体"/>
          <w:color w:val="auto"/>
          <w:kern w:val="0"/>
          <w:sz w:val="22"/>
          <w:szCs w:val="24"/>
          <w:u w:val="single"/>
        </w:rPr>
      </w:pPr>
      <w:r>
        <w:rPr>
          <w:rFonts w:hint="eastAsia" w:ascii="宋体" w:hAnsi="宋体" w:cs="宋体"/>
          <w:color w:val="auto"/>
          <w:kern w:val="0"/>
          <w:sz w:val="22"/>
          <w:szCs w:val="24"/>
        </w:rPr>
        <w:t>死亡：死亡日期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年</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月</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日，死亡原因</w:t>
      </w:r>
      <w:r>
        <w:rPr>
          <w:rFonts w:hint="eastAsia" w:ascii="宋体" w:hAnsi="宋体" w:cs="宋体"/>
          <w:color w:val="auto"/>
          <w:kern w:val="0"/>
          <w:sz w:val="22"/>
          <w:szCs w:val="24"/>
          <w:u w:val="single"/>
        </w:rPr>
        <w:t xml:space="preserve">                         . </w:t>
      </w:r>
    </w:p>
    <w:p>
      <w:pPr>
        <w:rPr>
          <w:rFonts w:ascii="宋体" w:hAnsi="宋体" w:cs="宋体"/>
          <w:color w:val="auto"/>
          <w:kern w:val="0"/>
          <w:sz w:val="22"/>
          <w:szCs w:val="24"/>
          <w:u w:val="single"/>
        </w:rPr>
        <w:sectPr>
          <w:footerReference r:id="rId26" w:type="default"/>
          <w:pgSz w:w="11906" w:h="16838"/>
          <w:pgMar w:top="1417" w:right="1417" w:bottom="1417" w:left="1701" w:header="851" w:footer="992" w:gutter="0"/>
          <w:pgNumType w:fmt="decimal"/>
          <w:cols w:space="720" w:num="1"/>
          <w:rtlGutter w:val="0"/>
          <w:docGrid w:type="lines" w:linePitch="312" w:charSpace="0"/>
        </w:sectPr>
      </w:pPr>
      <w:r>
        <w:rPr>
          <w:rFonts w:hint="eastAsia" w:ascii="宋体" w:hAnsi="宋体" w:cs="宋体"/>
          <w:color w:val="auto"/>
          <w:kern w:val="0"/>
          <w:sz w:val="22"/>
          <w:szCs w:val="24"/>
        </w:rPr>
        <w:t>胎婴儿转归：正常、死胎、死产、新生儿死亡，死亡日期</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年</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月</w:t>
      </w:r>
      <w:r>
        <w:rPr>
          <w:rFonts w:hint="eastAsia" w:ascii="宋体" w:hAnsi="宋体" w:cs="宋体"/>
          <w:color w:val="auto"/>
          <w:kern w:val="0"/>
          <w:sz w:val="22"/>
          <w:szCs w:val="24"/>
          <w:u w:val="single"/>
        </w:rPr>
        <w:t xml:space="preserve">    </w:t>
      </w:r>
      <w:r>
        <w:rPr>
          <w:rFonts w:hint="eastAsia" w:ascii="宋体" w:hAnsi="宋体" w:cs="宋体"/>
          <w:color w:val="auto"/>
          <w:kern w:val="0"/>
          <w:sz w:val="22"/>
          <w:szCs w:val="24"/>
        </w:rPr>
        <w:t>日，死亡原因</w:t>
      </w:r>
      <w:r>
        <w:rPr>
          <w:rFonts w:hint="eastAsia" w:ascii="宋体" w:hAnsi="宋体" w:cs="宋体"/>
          <w:color w:val="auto"/>
          <w:kern w:val="0"/>
          <w:sz w:val="22"/>
          <w:szCs w:val="24"/>
          <w:u w:val="single"/>
        </w:rPr>
        <w:t xml:space="preserve">                                                                  </w:t>
      </w:r>
    </w:p>
    <w:p>
      <w:pPr>
        <w:rPr>
          <w:rFonts w:ascii="宋体" w:hAnsi="宋体"/>
          <w:b/>
          <w:color w:val="auto"/>
          <w:sz w:val="32"/>
        </w:rPr>
      </w:pPr>
      <w:r>
        <w:rPr>
          <w:rFonts w:hint="eastAsia" w:ascii="黑体" w:hAnsi="黑体" w:eastAsia="黑体" w:cs="黑体"/>
          <w:color w:val="auto"/>
          <w:kern w:val="0"/>
          <w:sz w:val="32"/>
          <w:szCs w:val="32"/>
        </w:rPr>
        <w:t>附</w:t>
      </w:r>
      <w:r>
        <w:rPr>
          <w:rFonts w:hint="eastAsia" w:ascii="黑体" w:hAnsi="黑体" w:eastAsia="黑体" w:cs="黑体"/>
          <w:color w:val="auto"/>
          <w:kern w:val="0"/>
          <w:sz w:val="32"/>
          <w:szCs w:val="32"/>
          <w:lang w:eastAsia="zh-CN"/>
        </w:rPr>
        <w:t>件</w:t>
      </w: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 xml:space="preserve">     </w:t>
      </w:r>
      <w:r>
        <w:rPr>
          <w:rFonts w:hint="eastAsia" w:ascii="宋体" w:hAnsi="宋体" w:cs="宋体"/>
          <w:color w:val="auto"/>
          <w:kern w:val="0"/>
          <w:sz w:val="22"/>
          <w:szCs w:val="24"/>
        </w:rPr>
        <w:t xml:space="preserve">                               </w:t>
      </w:r>
      <w:r>
        <w:rPr>
          <w:rFonts w:hint="eastAsia" w:ascii="宋体" w:hAnsi="宋体"/>
          <w:b/>
          <w:color w:val="auto"/>
          <w:sz w:val="28"/>
          <w:szCs w:val="28"/>
        </w:rPr>
        <w:t>危重孕产妇救治中心救治情况统计表</w:t>
      </w:r>
    </w:p>
    <w:tbl>
      <w:tblPr>
        <w:tblW w:w="150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2"/>
        <w:gridCol w:w="412"/>
        <w:gridCol w:w="412"/>
        <w:gridCol w:w="412"/>
        <w:gridCol w:w="415"/>
        <w:gridCol w:w="412"/>
        <w:gridCol w:w="412"/>
        <w:gridCol w:w="412"/>
        <w:gridCol w:w="412"/>
        <w:gridCol w:w="418"/>
        <w:gridCol w:w="412"/>
        <w:gridCol w:w="412"/>
        <w:gridCol w:w="412"/>
        <w:gridCol w:w="412"/>
        <w:gridCol w:w="412"/>
        <w:gridCol w:w="412"/>
        <w:gridCol w:w="412"/>
        <w:gridCol w:w="412"/>
        <w:gridCol w:w="412"/>
        <w:gridCol w:w="412"/>
        <w:gridCol w:w="412"/>
        <w:gridCol w:w="412"/>
        <w:gridCol w:w="422"/>
        <w:gridCol w:w="366"/>
        <w:gridCol w:w="366"/>
        <w:gridCol w:w="366"/>
        <w:gridCol w:w="366"/>
        <w:gridCol w:w="366"/>
        <w:gridCol w:w="366"/>
        <w:gridCol w:w="366"/>
        <w:gridCol w:w="366"/>
        <w:gridCol w:w="366"/>
        <w:gridCol w:w="366"/>
        <w:gridCol w:w="374"/>
        <w:gridCol w:w="441"/>
        <w:gridCol w:w="368"/>
        <w:gridCol w:w="366"/>
        <w:gridCol w:w="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5070" w:type="dxa"/>
            <w:gridSpan w:val="38"/>
            <w:tcBorders>
              <w:top w:val="nil"/>
              <w:left w:val="nil"/>
              <w:bottom w:val="nil"/>
              <w:right w:val="nil"/>
            </w:tcBorders>
            <w:vAlign w:val="center"/>
          </w:tcPr>
          <w:p>
            <w:pPr>
              <w:widowControl/>
              <w:jc w:val="left"/>
              <w:rPr>
                <w:rFonts w:ascii="宋体" w:hAnsi="宋体" w:cs="宋体"/>
                <w:color w:val="auto"/>
                <w:kern w:val="0"/>
                <w:sz w:val="19"/>
                <w:szCs w:val="19"/>
              </w:rPr>
            </w:pPr>
            <w:r>
              <w:rPr>
                <w:rFonts w:hint="eastAsia" w:ascii="宋体" w:hAnsi="宋体" w:cs="宋体"/>
                <w:color w:val="auto"/>
                <w:kern w:val="0"/>
                <w:sz w:val="19"/>
                <w:szCs w:val="19"/>
              </w:rPr>
              <w:t>填报单位：</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（盖章）</w:t>
            </w:r>
            <w:r>
              <w:rPr>
                <w:rFonts w:ascii="Times New Roman" w:hAnsi="Times New Roman"/>
                <w:color w:val="auto"/>
                <w:kern w:val="0"/>
                <w:sz w:val="19"/>
                <w:szCs w:val="19"/>
                <w:u w:val="single"/>
              </w:rPr>
              <w:t xml:space="preserve"> </w:t>
            </w:r>
            <w:r>
              <w:rPr>
                <w:rFonts w:hint="eastAsia" w:ascii="Times New Roman" w:hAnsi="Times New Roman"/>
                <w:color w:val="auto"/>
                <w:kern w:val="0"/>
                <w:sz w:val="19"/>
                <w:szCs w:val="19"/>
                <w:u w:val="single"/>
              </w:rPr>
              <w:t xml:space="preserve">     </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年第</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季度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4" w:hRule="atLeast"/>
        </w:trPr>
        <w:tc>
          <w:tcPr>
            <w:tcW w:w="4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月份</w:t>
            </w:r>
          </w:p>
        </w:tc>
        <w:tc>
          <w:tcPr>
            <w:tcW w:w="1651"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抢救病例</w:t>
            </w:r>
          </w:p>
        </w:tc>
        <w:tc>
          <w:tcPr>
            <w:tcW w:w="2478"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转诊情况</w:t>
            </w:r>
          </w:p>
        </w:tc>
        <w:tc>
          <w:tcPr>
            <w:tcW w:w="41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急救出车</w:t>
            </w:r>
          </w:p>
        </w:tc>
        <w:tc>
          <w:tcPr>
            <w:tcW w:w="10117" w:type="dxa"/>
            <w:gridSpan w:val="26"/>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抢救病例情况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 w:hRule="atLeast"/>
        </w:trPr>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合计</w:t>
            </w:r>
          </w:p>
        </w:tc>
        <w:tc>
          <w:tcPr>
            <w:tcW w:w="123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其中</w:t>
            </w:r>
          </w:p>
        </w:tc>
        <w:tc>
          <w:tcPr>
            <w:tcW w:w="2066"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转送单位</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转出</w:t>
            </w: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10117" w:type="dxa"/>
            <w:gridSpan w:val="2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4" w:hRule="atLeast"/>
        </w:trPr>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急诊接诊</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转入</w:t>
            </w:r>
          </w:p>
        </w:tc>
        <w:tc>
          <w:tcPr>
            <w:tcW w:w="4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院外抢救</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村级</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乡级</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县级</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市级</w:t>
            </w:r>
          </w:p>
        </w:tc>
        <w:tc>
          <w:tcPr>
            <w:tcW w:w="41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省级</w:t>
            </w: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孕产妇死亡</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抢救成功数</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抢救成功率</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产程异常</w:t>
            </w:r>
          </w:p>
        </w:tc>
        <w:tc>
          <w:tcPr>
            <w:tcW w:w="3992" w:type="dxa"/>
            <w:gridSpan w:val="10"/>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产科并发症</w:t>
            </w:r>
          </w:p>
        </w:tc>
        <w:tc>
          <w:tcPr>
            <w:tcW w:w="2936" w:type="dxa"/>
            <w:gridSpan w:val="8"/>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妊娠合并症</w:t>
            </w:r>
          </w:p>
        </w:tc>
        <w:tc>
          <w:tcPr>
            <w:tcW w:w="80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妊娠合并性传播疾病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异位妊娠</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妊娠高血压疾病</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其中</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前置胎盘</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胎盘早剥</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胎儿宫内窘迫</w:t>
            </w:r>
          </w:p>
        </w:tc>
        <w:tc>
          <w:tcPr>
            <w:tcW w:w="41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产后出血</w:t>
            </w:r>
          </w:p>
        </w:tc>
        <w:tc>
          <w:tcPr>
            <w:tcW w:w="42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子宫破裂</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羊水栓塞</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严重感染</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其他</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妊娠合并心脏病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妊娠合并肝脏病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妊娠合并肾脏病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妊娠期糖尿病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妊娠合并血液病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妊娠合并内分泌疾病</w:t>
            </w:r>
          </w:p>
        </w:tc>
        <w:tc>
          <w:tcPr>
            <w:tcW w:w="36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妊娠合并外科疾病</w:t>
            </w:r>
          </w:p>
        </w:tc>
        <w:tc>
          <w:tcPr>
            <w:tcW w:w="37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其他</w:t>
            </w:r>
          </w:p>
        </w:tc>
        <w:tc>
          <w:tcPr>
            <w:tcW w:w="44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妊娠合并HIV感染</w:t>
            </w:r>
          </w:p>
        </w:tc>
        <w:tc>
          <w:tcPr>
            <w:tcW w:w="368"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妊娠合并其他性传播疾病</w:t>
            </w: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2" w:hRule="atLeast"/>
        </w:trPr>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子痫</w:t>
            </w: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1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2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44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c>
          <w:tcPr>
            <w:tcW w:w="36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15"/>
                <w:szCs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4</w:t>
            </w:r>
          </w:p>
        </w:tc>
        <w:tc>
          <w:tcPr>
            <w:tcW w:w="4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5</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7</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8</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9</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10</w:t>
            </w:r>
          </w:p>
        </w:tc>
        <w:tc>
          <w:tcPr>
            <w:tcW w:w="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11</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12</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13</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14</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15</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16</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17</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18</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19</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20</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21</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22</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23</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24</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25</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26</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27</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28</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29</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30</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31</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32</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33</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34</w:t>
            </w:r>
          </w:p>
        </w:tc>
        <w:tc>
          <w:tcPr>
            <w:tcW w:w="37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35</w:t>
            </w:r>
          </w:p>
        </w:tc>
        <w:tc>
          <w:tcPr>
            <w:tcW w:w="44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36</w:t>
            </w:r>
          </w:p>
        </w:tc>
        <w:tc>
          <w:tcPr>
            <w:tcW w:w="36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37</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38</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7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4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7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4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7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4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412"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合计</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5"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2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74"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441"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c>
          <w:tcPr>
            <w:tcW w:w="366"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15"/>
                <w:szCs w:val="15"/>
              </w:rPr>
            </w:pPr>
            <w:r>
              <w:rPr>
                <w:rFonts w:hint="eastAsia" w:ascii="宋体" w:hAnsi="宋体" w:cs="宋体"/>
                <w:color w:val="auto"/>
                <w:kern w:val="0"/>
                <w:sz w:val="15"/>
                <w:szCs w:val="15"/>
              </w:rPr>
              <w:t>　</w:t>
            </w:r>
          </w:p>
        </w:tc>
      </w:tr>
    </w:tbl>
    <w:p>
      <w:pPr>
        <w:widowControl/>
        <w:ind w:firstLine="190" w:firstLineChars="100"/>
        <w:rPr>
          <w:rFonts w:ascii="宋体" w:hAnsi="宋体" w:cs="宋体"/>
          <w:color w:val="auto"/>
          <w:kern w:val="0"/>
          <w:sz w:val="19"/>
          <w:szCs w:val="19"/>
        </w:rPr>
      </w:pPr>
      <w:r>
        <w:rPr>
          <w:rFonts w:hint="eastAsia" w:ascii="宋体" w:hAnsi="宋体" w:cs="宋体"/>
          <w:color w:val="auto"/>
          <w:kern w:val="0"/>
          <w:sz w:val="19"/>
          <w:szCs w:val="19"/>
        </w:rPr>
        <w:t>审核人：</w:t>
      </w:r>
      <w:r>
        <w:rPr>
          <w:rFonts w:ascii="Times New Roman" w:hAnsi="Times New Roman"/>
          <w:color w:val="auto"/>
          <w:kern w:val="0"/>
          <w:sz w:val="19"/>
          <w:szCs w:val="19"/>
          <w:u w:val="single"/>
        </w:rPr>
        <w:t xml:space="preserve">                     </w:t>
      </w:r>
      <w:r>
        <w:rPr>
          <w:rFonts w:ascii="Times New Roman" w:hAnsi="Times New Roman"/>
          <w:color w:val="auto"/>
          <w:kern w:val="0"/>
          <w:sz w:val="19"/>
          <w:szCs w:val="19"/>
        </w:rPr>
        <w:t xml:space="preserve">        </w:t>
      </w:r>
      <w:r>
        <w:rPr>
          <w:rFonts w:hint="eastAsia" w:ascii="Times New Roman" w:hAnsi="Times New Roman"/>
          <w:color w:val="auto"/>
          <w:kern w:val="0"/>
          <w:sz w:val="19"/>
          <w:szCs w:val="19"/>
        </w:rPr>
        <w:t xml:space="preserve">  </w:t>
      </w:r>
      <w:r>
        <w:rPr>
          <w:rFonts w:ascii="Times New Roman" w:hAnsi="Times New Roman"/>
          <w:color w:val="auto"/>
          <w:kern w:val="0"/>
          <w:sz w:val="19"/>
          <w:szCs w:val="19"/>
        </w:rPr>
        <w:t xml:space="preserve">        </w:t>
      </w:r>
      <w:r>
        <w:rPr>
          <w:rFonts w:hint="eastAsia" w:ascii="宋体" w:hAnsi="宋体" w:cs="宋体"/>
          <w:color w:val="auto"/>
          <w:kern w:val="0"/>
          <w:sz w:val="19"/>
          <w:szCs w:val="19"/>
        </w:rPr>
        <w:t>填报人：</w:t>
      </w:r>
      <w:r>
        <w:rPr>
          <w:rFonts w:ascii="Times New Roman" w:hAnsi="Times New Roman"/>
          <w:color w:val="auto"/>
          <w:kern w:val="0"/>
          <w:sz w:val="19"/>
          <w:szCs w:val="19"/>
          <w:u w:val="single"/>
        </w:rPr>
        <w:t xml:space="preserve">                  </w:t>
      </w:r>
      <w:r>
        <w:rPr>
          <w:rFonts w:ascii="Times New Roman" w:hAnsi="Times New Roman"/>
          <w:color w:val="auto"/>
          <w:kern w:val="0"/>
          <w:sz w:val="19"/>
          <w:szCs w:val="19"/>
        </w:rPr>
        <w:t xml:space="preserve">         </w:t>
      </w:r>
      <w:r>
        <w:rPr>
          <w:rFonts w:hint="eastAsia" w:ascii="Times New Roman" w:hAnsi="Times New Roman"/>
          <w:color w:val="auto"/>
          <w:kern w:val="0"/>
          <w:sz w:val="19"/>
          <w:szCs w:val="19"/>
        </w:rPr>
        <w:t xml:space="preserve">  </w:t>
      </w:r>
      <w:r>
        <w:rPr>
          <w:rFonts w:ascii="Times New Roman" w:hAnsi="Times New Roman"/>
          <w:color w:val="auto"/>
          <w:kern w:val="0"/>
          <w:sz w:val="19"/>
          <w:szCs w:val="19"/>
        </w:rPr>
        <w:t xml:space="preserve">      </w:t>
      </w:r>
      <w:r>
        <w:rPr>
          <w:rFonts w:hint="eastAsia" w:ascii="宋体" w:hAnsi="宋体" w:cs="宋体"/>
          <w:color w:val="auto"/>
          <w:kern w:val="0"/>
          <w:sz w:val="19"/>
          <w:szCs w:val="19"/>
        </w:rPr>
        <w:t>填报日期：</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年</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月</w:t>
      </w:r>
      <w:r>
        <w:rPr>
          <w:rFonts w:ascii="Times New Roman" w:hAnsi="Times New Roman"/>
          <w:color w:val="auto"/>
          <w:kern w:val="0"/>
          <w:sz w:val="19"/>
          <w:szCs w:val="19"/>
          <w:u w:val="single"/>
        </w:rPr>
        <w:t xml:space="preserve">            </w:t>
      </w:r>
      <w:r>
        <w:rPr>
          <w:rFonts w:hint="eastAsia" w:ascii="宋体" w:hAnsi="宋体" w:cs="宋体"/>
          <w:color w:val="auto"/>
          <w:kern w:val="0"/>
          <w:sz w:val="19"/>
          <w:szCs w:val="19"/>
        </w:rPr>
        <w:t>日</w:t>
      </w:r>
    </w:p>
    <w:p>
      <w:pPr>
        <w:rPr>
          <w:rFonts w:hint="eastAsia" w:ascii="宋体" w:hAnsi="宋体"/>
          <w:b/>
          <w:color w:val="auto"/>
          <w:sz w:val="32"/>
        </w:rPr>
        <w:sectPr>
          <w:footerReference r:id="rId27" w:type="default"/>
          <w:pgSz w:w="16838" w:h="11906" w:orient="landscape"/>
          <w:pgMar w:top="1800" w:right="1440" w:bottom="1800" w:left="1440" w:header="851" w:footer="992" w:gutter="0"/>
          <w:pgNumType w:fmt="decimal"/>
          <w:cols w:space="720" w:num="1"/>
          <w:docGrid w:type="lines" w:linePitch="312" w:charSpace="0"/>
        </w:sectPr>
      </w:pPr>
    </w:p>
    <w:p>
      <w:pPr>
        <w:rPr>
          <w:rFonts w:ascii="宋体" w:hAnsi="宋体"/>
          <w:b/>
          <w:color w:val="auto"/>
          <w:sz w:val="32"/>
        </w:rPr>
      </w:pPr>
      <w:r>
        <w:rPr>
          <w:rFonts w:hint="eastAsia" w:ascii="宋体" w:hAnsi="宋体"/>
          <w:b/>
          <w:color w:val="auto"/>
          <w:sz w:val="32"/>
        </w:rPr>
        <w:t>填报说明：</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1.各级危重孕产妇救治中心填报本报表，每季度第一个月</w:t>
      </w:r>
      <w:r>
        <w:rPr>
          <w:rFonts w:hint="eastAsia" w:ascii="华文仿宋" w:hAnsi="华文仿宋" w:eastAsia="华文仿宋"/>
          <w:color w:val="auto"/>
          <w:sz w:val="28"/>
          <w:szCs w:val="28"/>
          <w:lang w:val="en-US" w:eastAsia="zh-CN"/>
        </w:rPr>
        <w:t>5</w:t>
      </w:r>
      <w:r>
        <w:rPr>
          <w:rFonts w:hint="eastAsia" w:ascii="华文仿宋" w:hAnsi="华文仿宋" w:eastAsia="华文仿宋"/>
          <w:color w:val="auto"/>
          <w:sz w:val="28"/>
          <w:szCs w:val="28"/>
        </w:rPr>
        <w:t>日前，</w:t>
      </w:r>
      <w:r>
        <w:rPr>
          <w:rFonts w:hint="eastAsia" w:ascii="华文仿宋" w:hAnsi="华文仿宋" w:eastAsia="华文仿宋"/>
          <w:color w:val="auto"/>
          <w:sz w:val="28"/>
          <w:szCs w:val="28"/>
          <w:lang w:eastAsia="zh-CN"/>
        </w:rPr>
        <w:t>按照属地管理原则，</w:t>
      </w:r>
      <w:r>
        <w:rPr>
          <w:rFonts w:hint="eastAsia" w:ascii="华文仿宋" w:hAnsi="华文仿宋" w:eastAsia="华文仿宋"/>
          <w:color w:val="auto"/>
          <w:sz w:val="28"/>
          <w:szCs w:val="28"/>
        </w:rPr>
        <w:t>将上季度数据上报本辖区县级妇幼健康服务机构。</w:t>
      </w:r>
      <w:r>
        <w:rPr>
          <w:rFonts w:hint="eastAsia" w:ascii="华文仿宋" w:hAnsi="华文仿宋" w:eastAsia="华文仿宋"/>
          <w:color w:val="auto"/>
          <w:sz w:val="28"/>
          <w:szCs w:val="28"/>
          <w:lang w:eastAsia="zh-CN"/>
        </w:rPr>
        <w:t>各县级妇幼健康服务机构务必于</w:t>
      </w:r>
      <w:r>
        <w:rPr>
          <w:rFonts w:hint="eastAsia" w:ascii="华文仿宋" w:hAnsi="华文仿宋" w:eastAsia="华文仿宋"/>
          <w:color w:val="auto"/>
          <w:sz w:val="28"/>
          <w:szCs w:val="28"/>
          <w:lang w:val="en-US" w:eastAsia="zh-CN"/>
        </w:rPr>
        <w:t>8日前上报州妇幼保健院汇总，州妇幼保健院于10日前上报省级妇幼健康服务机构。</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2.1-3月为第一季度，4-6月为第二季度，7-9月为第三季度，10-12月为第四季度。</w:t>
      </w:r>
      <w:r>
        <w:rPr>
          <w:rFonts w:hint="eastAsia" w:ascii="华文仿宋" w:hAnsi="华文仿宋" w:eastAsia="华文仿宋"/>
          <w:color w:val="auto"/>
          <w:sz w:val="28"/>
          <w:szCs w:val="28"/>
          <w:lang w:eastAsia="zh-CN"/>
        </w:rPr>
        <w:t>今年第</w:t>
      </w:r>
      <w:r>
        <w:rPr>
          <w:rFonts w:hint="eastAsia" w:ascii="华文仿宋" w:hAnsi="华文仿宋" w:eastAsia="华文仿宋"/>
          <w:color w:val="auto"/>
          <w:sz w:val="28"/>
          <w:szCs w:val="28"/>
          <w:lang w:val="en-US" w:eastAsia="zh-CN"/>
        </w:rPr>
        <w:t>1-2季度报表请各级</w:t>
      </w:r>
      <w:r>
        <w:rPr>
          <w:rFonts w:hint="eastAsia" w:ascii="华文仿宋" w:hAnsi="华文仿宋" w:eastAsia="华文仿宋"/>
          <w:color w:val="auto"/>
          <w:sz w:val="28"/>
          <w:szCs w:val="28"/>
        </w:rPr>
        <w:t>危重孕产妇救治中心</w:t>
      </w:r>
      <w:r>
        <w:rPr>
          <w:rFonts w:hint="eastAsia" w:ascii="华文仿宋" w:hAnsi="华文仿宋" w:eastAsia="华文仿宋"/>
          <w:color w:val="auto"/>
          <w:sz w:val="28"/>
          <w:szCs w:val="28"/>
          <w:lang w:val="en-US" w:eastAsia="zh-CN"/>
        </w:rPr>
        <w:t>务必于7月5日前上报属地县级妇幼健康服务机构。</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3.所有数据来源于各级危重孕产妇救治中心所抢救的危重孕产妇数，不统计其他情况病例数。</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4.第13项为次数，第16项为百分率（%），其余项为例数</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5.（2）=（3）+（4）+（5），急诊接诊指危重孕产妇直接到急救中心就诊；转入指通过省、市、县级医疗保健机构、乡医、村医将危重孕产妇转送至急救中心以及急救中心接回病例；院外抢救指急救中心在医院外抢救病例，最后危重孕产妇未被接回急救中心者。</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6.第12项指急救中心向上级急救中心转送危重孕产妇人数。</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7.第17项指基层不能解决转诊上来的各种难产。</w:t>
      </w:r>
    </w:p>
    <w:p>
      <w:pPr>
        <w:widowControl w:val="0"/>
        <w:wordWrap/>
        <w:adjustRightInd/>
        <w:snapToGrid/>
        <w:spacing w:line="540" w:lineRule="exact"/>
        <w:ind w:left="0" w:leftChars="0" w:right="0" w:firstLine="0" w:firstLineChars="0"/>
        <w:jc w:val="both"/>
        <w:textAlignment w:val="auto"/>
        <w:outlineLvl w:val="9"/>
        <w:rPr>
          <w:rFonts w:ascii="华文仿宋" w:hAnsi="华文仿宋" w:eastAsia="华文仿宋"/>
          <w:color w:val="auto"/>
          <w:sz w:val="28"/>
          <w:szCs w:val="28"/>
        </w:rPr>
      </w:pPr>
      <w:r>
        <w:rPr>
          <w:rFonts w:hint="eastAsia" w:ascii="华文仿宋" w:hAnsi="华文仿宋" w:eastAsia="华文仿宋"/>
          <w:color w:val="auto"/>
          <w:sz w:val="28"/>
          <w:szCs w:val="28"/>
        </w:rPr>
        <w:t>8.抢救病例如同时出现两种及以上并发症或合并症，以原发病作统计。第17-39项总和应等于第2项。</w:t>
      </w: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r>
        <w:rPr>
          <w:rFonts w:hint="eastAsia" w:ascii="华文仿宋" w:hAnsi="华文仿宋" w:eastAsia="华文仿宋"/>
          <w:color w:val="auto"/>
          <w:sz w:val="28"/>
          <w:szCs w:val="28"/>
        </w:rPr>
        <w:t>9.（16）=（15）/（2）×100%，保留小数点后1位数字。</w:t>
      </w: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sectPr>
          <w:footerReference r:id="rId28" w:type="default"/>
          <w:pgSz w:w="16838" w:h="11906" w:orient="landscape"/>
          <w:pgMar w:top="1800" w:right="1440" w:bottom="1800" w:left="1440" w:header="851" w:footer="992" w:gutter="0"/>
          <w:cols w:space="720" w:num="1"/>
          <w:docGrid w:type="lines" w:linePitch="312" w:charSpace="0"/>
        </w:sect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sectPr>
          <w:footerReference r:id="rId29" w:type="default"/>
          <w:pgSz w:w="11906" w:h="16838"/>
          <w:pgMar w:top="1440" w:right="1800" w:bottom="1440" w:left="1800" w:header="851" w:footer="992" w:gutter="0"/>
          <w:paperSrc w:first="0" w:other="0"/>
          <w:cols w:space="720" w:num="1"/>
          <w:docGrid w:type="lines" w:linePitch="312" w:charSpace="0"/>
        </w:sect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tbl>
      <w:tblPr>
        <w:tblpPr w:leftFromText="180" w:rightFromText="180" w:vertAnchor="text" w:horzAnchor="page" w:tblpX="1630" w:tblpY="221"/>
        <w:tblOverlap w:val="never"/>
        <w:tblW w:w="88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50" w:type="dxa"/>
            <w:tcBorders>
              <w:top w:val="single" w:color="auto" w:sz="4" w:space="0"/>
              <w:left w:val="nil"/>
              <w:bottom w:val="single" w:color="auto" w:sz="4" w:space="0"/>
              <w:right w:val="nil"/>
            </w:tcBorders>
            <w:vAlign w:val="center"/>
          </w:tcPr>
          <w:p>
            <w:pPr>
              <w:widowControl w:val="0"/>
              <w:wordWrap/>
              <w:adjustRightInd/>
              <w:snapToGrid/>
              <w:spacing w:before="0" w:after="0" w:line="560" w:lineRule="exact"/>
              <w:ind w:left="0" w:leftChars="0" w:right="323" w:rightChars="100" w:firstLine="243" w:firstLineChars="100"/>
              <w:textAlignment w:val="auto"/>
              <w:outlineLvl w:val="9"/>
              <w:rPr>
                <w:rFonts w:ascii="仿宋_GB2312"/>
                <w:sz w:val="28"/>
                <w:szCs w:val="28"/>
              </w:rPr>
            </w:pPr>
            <w:r>
              <w:rPr>
                <w:rFonts w:hint="eastAsia" w:ascii="仿宋_GB2312" w:hAnsi="仿宋_GB2312" w:eastAsia="仿宋_GB2312" w:cs="仿宋_GB2312"/>
                <w:spacing w:val="-20"/>
                <w:sz w:val="28"/>
                <w:szCs w:val="28"/>
              </w:rPr>
              <w:t>黔西南州卫生和计划生育委员会办公室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2016年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日印发</w:t>
            </w:r>
          </w:p>
        </w:tc>
      </w:tr>
    </w:tbl>
    <w:p>
      <w:pPr>
        <w:widowControl w:val="0"/>
        <w:wordWrap/>
        <w:adjustRightInd/>
        <w:snapToGrid/>
        <w:spacing w:line="540" w:lineRule="exact"/>
        <w:ind w:left="0" w:leftChars="0" w:right="0" w:firstLine="0" w:firstLineChars="0"/>
        <w:jc w:val="both"/>
        <w:textAlignment w:val="auto"/>
        <w:outlineLvl w:val="9"/>
        <w:rPr>
          <w:rFonts w:hint="eastAsia" w:ascii="华文仿宋" w:hAnsi="华文仿宋" w:eastAsia="华文仿宋"/>
          <w:color w:val="auto"/>
          <w:sz w:val="28"/>
          <w:szCs w:val="28"/>
        </w:rPr>
      </w:pPr>
    </w:p>
    <w:sectPr>
      <w:footerReference r:id="rId30" w:type="default"/>
      <w:pgSz w:w="11906" w:h="16838"/>
      <w:pgMar w:top="2098" w:right="1531" w:bottom="1984" w:left="1531" w:header="851" w:footer="992" w:gutter="0"/>
      <w:paperSrc w:first="0" w:oth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25" type="#_x0000_t202" style="position:absolute;left:0;margin-left:347.7pt;margin-top:-0.75pt;height:30.9pt;width:89.55pt;mso-position-horizontal-relative:margin;rotation:0f;z-index:25166336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4" type="#_x0000_t202" style="position:absolute;left:0;margin-top:-0.75pt;height:30.9pt;width:89.55pt;mso-position-horizontal:left;mso-position-horizontal-relative:margin;rotation:0f;z-index:25167257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5" type="#_x0000_t202" style="position:absolute;left:0;margin-left:347.7pt;margin-top:-0.75pt;height:30.9pt;width:89.55pt;mso-position-horizontal-relative:margin;rotation:0f;z-index:25167360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6" type="#_x0000_t202" style="position:absolute;left:0;margin-left:347.7pt;margin-top:-0.75pt;height:30.9pt;width:89.55pt;mso-position-horizontal-relative:margin;rotation:0f;z-index:25167462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7" type="#_x0000_t202" style="position:absolute;left:0;margin-top:-0.75pt;height:30.9pt;width:89.55pt;mso-position-horizontal:left;mso-position-horizontal-relative:margin;rotation:0f;z-index:25167564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8" type="#_x0000_t202" style="position:absolute;left:0;margin-left:347.7pt;margin-top:-0.75pt;height:30.9pt;width:89.55pt;mso-position-horizontal-relative:margin;rotation:0f;z-index:25167667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9" type="#_x0000_t202" style="position:absolute;left:0;margin-top:-0.75pt;height:30.9pt;width:89.55pt;mso-position-horizontal:left;mso-position-horizontal-relative:margin;rotation:0f;z-index:25167769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0" type="#_x0000_t202" style="position:absolute;left:0;margin-top:-0.75pt;height:30.9pt;width:89.55pt;mso-position-horizontal:right;mso-position-horizontal-relative:margin;rotation:0f;z-index:25167872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1" type="#_x0000_t202" style="position:absolute;left:0;margin-top:-0.75pt;height:30.9pt;width:89.55pt;mso-position-horizontal:left;mso-position-horizontal-relative:margin;rotation:0f;z-index:25167974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2" type="#_x0000_t202" style="position:absolute;left:0;margin-top:-0.75pt;height:30.9pt;width:89.55pt;mso-position-horizontal:right;mso-position-horizontal-relative:margin;rotation:0f;z-index:25168076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3" type="#_x0000_t202" style="position:absolute;left:0;margin-top:-0.75pt;height:30.9pt;width:89.55pt;mso-position-horizontal:left;mso-position-horizontal-relative:margin;rotation:0f;z-index:25168179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26" type="#_x0000_t202" style="position:absolute;left:0;margin-top:-0.75pt;height:30.9pt;width:89.55pt;mso-position-horizontal:left;mso-position-horizontal-relative:margin;rotation:0f;z-index:25166438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4" type="#_x0000_t202" style="position:absolute;left:0;margin-top:-0.75pt;height:30.9pt;width:89.55pt;mso-position-horizontal:right;mso-position-horizontal-relative:margin;rotation:0f;z-index:25168281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5" type="#_x0000_t202" style="position:absolute;left:0;margin-top:-0.75pt;height:30.9pt;width:89.55pt;mso-position-horizontal:left;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6" type="#_x0000_t202" style="position:absolute;left:0;margin-top:-0.75pt;height:30.9pt;width:89.55pt;mso-position-horizontal:right;mso-position-horizontal-relative:margin;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7" type="#_x0000_t202" style="position:absolute;left:0;margin-top:-0.75pt;height:30.9pt;width:89.55pt;mso-position-horizontal:left;mso-position-horizontal-relative:margin;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8" type="#_x0000_t202" style="position:absolute;left:0;margin-top:-0.75pt;height:30.9pt;width:89.55pt;mso-position-horizontal:right;mso-position-horizontal-relative:margin;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49" type="#_x0000_t202" style="position:absolute;left:0;margin-top:-0.75pt;height:30.9pt;width:89.55pt;mso-position-horizontal:left;mso-position-horizontal-relative:margin;rotation:0f;z-index:25166233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27" type="#_x0000_t202" style="position:absolute;left:0;margin-left:347.7pt;margin-top:-0.75pt;height:30.9pt;width:89.55pt;mso-position-horizontal-relative:margin;rotation:0f;z-index:25166540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28" type="#_x0000_t202" style="position:absolute;left:0;margin-top:-0.75pt;height:30.9pt;width:89.55pt;mso-position-horizontal:left;mso-position-horizontal-relative:margin;rotation:0f;z-index:25166643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29" type="#_x0000_t202" style="position:absolute;left:0;margin-left:347.7pt;margin-top:-0.75pt;height:30.9pt;width:89.55pt;mso-position-horizontal-relative:margin;rotation:0f;z-index:251667456;"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0" type="#_x0000_t202" style="position:absolute;left:0;margin-top:-0.75pt;height:30.9pt;width:89.55pt;mso-position-horizontal:left;mso-position-horizontal-relative:margin;rotation:0f;z-index:25166848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1" type="#_x0000_t202" style="position:absolute;left:0;margin-left:347.7pt;margin-top:-0.75pt;height:30.9pt;width:89.55pt;mso-position-horizontal-relative:margin;rotation:0f;z-index:25166950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2" type="#_x0000_t202" style="position:absolute;left:0;margin-top:-0.75pt;height:30.9pt;width:89.55pt;mso-position-horizontal:left;mso-position-horizontal-relative:margin;rotation:0f;z-index:25167052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Times New Roman"/>
        <w:kern w:val="2"/>
        <w:sz w:val="18"/>
        <w:szCs w:val="18"/>
        <w:lang w:val="en-US" w:eastAsia="zh-CN" w:bidi="ar-SA"/>
      </w:rPr>
      <w:pict>
        <v:shape id="文本框 41" o:spid="_x0000_s1033" type="#_x0000_t202" style="position:absolute;left:0;margin-left:347.7pt;margin-top:-0.75pt;height:30.9pt;width:89.55pt;mso-position-horizontal-relative:margin;rotation:0f;z-index:25167155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fldChar w:fldCharType="begin"/>
                </w:r>
                <w:r>
                  <w:rPr>
                    <w:rFonts w:hint="eastAsia" w:ascii="仿宋" w:hAnsi="仿宋" w:eastAsia="仿宋" w:cs="仿宋"/>
                    <w:sz w:val="32"/>
                    <w:szCs w:val="32"/>
                    <w:lang w:eastAsia="zh-CN"/>
                  </w:rPr>
                  <w:instrText xml:space="preserve"> PAGE  \* MERGEFORMAT </w:instrText>
                </w:r>
                <w:r>
                  <w:rPr>
                    <w:rFonts w:hint="eastAsia" w:ascii="仿宋" w:hAnsi="仿宋" w:eastAsia="仿宋" w:cs="仿宋"/>
                    <w:sz w:val="32"/>
                    <w:szCs w:val="32"/>
                    <w:lang w:eastAsia="zh-CN"/>
                  </w:rPr>
                  <w:fldChar w:fldCharType="separate"/>
                </w:r>
                <w:r>
                  <w:rPr>
                    <w:rFonts w:hint="eastAsia" w:ascii="仿宋" w:hAnsi="仿宋" w:eastAsia="仿宋" w:cs="仿宋"/>
                    <w:sz w:val="32"/>
                    <w:szCs w:val="32"/>
                  </w:rPr>
                  <w:t>1</w:t>
                </w:r>
                <w:r>
                  <w:rPr>
                    <w:rFonts w:hint="eastAsia" w:ascii="仿宋" w:hAnsi="仿宋" w:eastAsia="仿宋" w:cs="仿宋"/>
                    <w:sz w:val="32"/>
                    <w:szCs w:val="32"/>
                    <w:lang w:eastAsia="zh-CN"/>
                  </w:rPr>
                  <w:fldChar w:fldCharType="end"/>
                </w:r>
                <w:r>
                  <w:rPr>
                    <w:rFonts w:hint="eastAsia" w:ascii="仿宋" w:hAnsi="仿宋" w:eastAsia="仿宋" w:cs="仿宋"/>
                    <w:sz w:val="32"/>
                    <w:szCs w:val="32"/>
                    <w:lang w:val="en-US" w:eastAsia="zh-CN"/>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6994753">
    <w:nsid w:val="57709041"/>
    <w:multiLevelType w:val="singleLevel"/>
    <w:tmpl w:val="57709041"/>
    <w:lvl w:ilvl="0" w:tentative="1">
      <w:start w:val="5"/>
      <w:numFmt w:val="chineseCounting"/>
      <w:suff w:val="nothing"/>
      <w:lvlText w:val="（%1）"/>
      <w:lvlJc w:val="left"/>
    </w:lvl>
  </w:abstractNum>
  <w:abstractNum w:abstractNumId="1466994800">
    <w:nsid w:val="57709070"/>
    <w:multiLevelType w:val="singleLevel"/>
    <w:tmpl w:val="57709070"/>
    <w:lvl w:ilvl="0" w:tentative="1">
      <w:start w:val="3"/>
      <w:numFmt w:val="chineseCounting"/>
      <w:suff w:val="nothing"/>
      <w:lvlText w:val="（%1）"/>
      <w:lvlJc w:val="left"/>
    </w:lvl>
  </w:abstractNum>
  <w:abstractNum w:abstractNumId="1466994772">
    <w:nsid w:val="57709054"/>
    <w:multiLevelType w:val="singleLevel"/>
    <w:tmpl w:val="57709054"/>
    <w:lvl w:ilvl="0" w:tentative="1">
      <w:start w:val="4"/>
      <w:numFmt w:val="chineseCounting"/>
      <w:suff w:val="nothing"/>
      <w:lvlText w:val="（%1）"/>
      <w:lvlJc w:val="left"/>
    </w:lvl>
  </w:abstractNum>
  <w:num w:numId="1">
    <w:abstractNumId w:val="1466994800"/>
  </w:num>
  <w:num w:numId="2">
    <w:abstractNumId w:val="1466994772"/>
  </w:num>
  <w:num w:numId="3">
    <w:abstractNumId w:val="14669947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forms" w:enforcement="1" w:cryptProviderType="rsaFull" w:cryptAlgorithmClass="hash" w:cryptAlgorithmType="typeAny" w:cryptAlgorithmSid="4" w:cryptSpinCount="0" w:hash="NSrmoqXnzv7nV6BQieG8oPAlX8g=" w:salt="L+RreJiApH7Q0/2TVMW6Cg=="/>
  <w:defaultTabStop w:val="420"/>
  <w:drawingGridHorizontalSpacing w:val="0"/>
  <w:drawingGridVerticalSpacing w:val="159"/>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o:shapelayout v:ext="edit">
      <o:rules v:ext="edit">
        <o:r id="V:Rule1" type="connector" idref="#AutoShap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0" w:semiHidden="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0"/>
    <w:qFormat/>
    <w:uiPriority w:val="9"/>
    <w:pPr>
      <w:keepNext/>
      <w:keepLines/>
      <w:spacing w:before="340" w:after="330" w:line="576" w:lineRule="auto"/>
      <w:outlineLvl w:val="0"/>
    </w:pPr>
    <w:rPr>
      <w:b/>
      <w:kern w:val="44"/>
      <w:sz w:val="44"/>
    </w:rPr>
  </w:style>
  <w:style w:type="character" w:default="1" w:styleId="10">
    <w:name w:val="Default Paragraph Font"/>
    <w:unhideWhenUsed/>
    <w:qFormat/>
    <w:uiPriority w:val="1"/>
  </w:style>
  <w:style w:type="paragraph" w:styleId="3">
    <w:name w:val="annotation text"/>
    <w:basedOn w:val="1"/>
    <w:unhideWhenUsed/>
    <w:qFormat/>
    <w:uiPriority w:val="0"/>
    <w:pPr>
      <w:jc w:val="left"/>
    </w:pPr>
  </w:style>
  <w:style w:type="paragraph" w:styleId="4">
    <w:name w:val="Body Text Indent"/>
    <w:basedOn w:val="1"/>
    <w:link w:val="12"/>
    <w:unhideWhenUsed/>
    <w:qFormat/>
    <w:uiPriority w:val="99"/>
    <w:pPr>
      <w:widowControl/>
      <w:spacing w:before="100" w:beforeAutospacing="1" w:after="100" w:afterAutospacing="1" w:line="288" w:lineRule="atLeast"/>
      <w:jc w:val="left"/>
    </w:pPr>
    <w:rPr>
      <w:rFonts w:ascii="宋体" w:hAnsi="宋体" w:cs="宋体"/>
      <w:color w:val="333333"/>
      <w:kern w:val="0"/>
      <w:sz w:val="18"/>
      <w:szCs w:val="18"/>
    </w:rPr>
  </w:style>
  <w:style w:type="paragraph" w:styleId="5">
    <w:name w:val="Body Text Indent 2"/>
    <w:basedOn w:val="1"/>
    <w:link w:val="13"/>
    <w:unhideWhenUsed/>
    <w:qFormat/>
    <w:uiPriority w:val="99"/>
    <w:pPr>
      <w:widowControl/>
      <w:spacing w:before="100" w:beforeAutospacing="1" w:after="100" w:afterAutospacing="1" w:line="288" w:lineRule="atLeast"/>
      <w:jc w:val="left"/>
    </w:pPr>
    <w:rPr>
      <w:rFonts w:ascii="宋体" w:hAnsi="宋体" w:cs="宋体"/>
      <w:color w:val="333333"/>
      <w:kern w:val="0"/>
      <w:sz w:val="18"/>
      <w:szCs w:val="18"/>
    </w:rPr>
  </w:style>
  <w:style w:type="paragraph" w:styleId="6">
    <w:name w:val="Balloon Text"/>
    <w:basedOn w:val="1"/>
    <w:link w:val="29"/>
    <w:unhideWhenUsed/>
    <w:qFormat/>
    <w:uiPriority w:val="0"/>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line="288" w:lineRule="atLeast"/>
      <w:jc w:val="left"/>
    </w:pPr>
    <w:rPr>
      <w:rFonts w:ascii="宋体" w:hAnsi="宋体" w:cs="宋体"/>
      <w:color w:val="333333"/>
      <w:kern w:val="0"/>
      <w:sz w:val="18"/>
      <w:szCs w:val="18"/>
    </w:rPr>
  </w:style>
  <w:style w:type="character" w:styleId="11">
    <w:name w:val="page number"/>
    <w:basedOn w:val="10"/>
    <w:semiHidden/>
    <w:unhideWhenUsed/>
    <w:uiPriority w:val="0"/>
    <w:rPr/>
  </w:style>
  <w:style w:type="character" w:customStyle="1" w:styleId="12">
    <w:name w:val="正文文本缩进 Char"/>
    <w:basedOn w:val="10"/>
    <w:link w:val="4"/>
    <w:semiHidden/>
    <w:qFormat/>
    <w:uiPriority w:val="99"/>
    <w:rPr>
      <w:rFonts w:ascii="宋体" w:hAnsi="宋体" w:eastAsia="宋体" w:cs="宋体"/>
      <w:color w:val="333333"/>
      <w:kern w:val="0"/>
      <w:sz w:val="18"/>
      <w:szCs w:val="18"/>
    </w:rPr>
  </w:style>
  <w:style w:type="character" w:customStyle="1" w:styleId="13">
    <w:name w:val="正文文本缩进 2 Char"/>
    <w:basedOn w:val="10"/>
    <w:link w:val="5"/>
    <w:semiHidden/>
    <w:qFormat/>
    <w:uiPriority w:val="99"/>
    <w:rPr>
      <w:rFonts w:ascii="宋体" w:hAnsi="宋体" w:eastAsia="宋体" w:cs="宋体"/>
      <w:color w:val="333333"/>
      <w:kern w:val="0"/>
      <w:sz w:val="18"/>
      <w:szCs w:val="18"/>
    </w:rPr>
  </w:style>
  <w:style w:type="character" w:customStyle="1" w:styleId="14">
    <w:name w:val="页眉 Char"/>
    <w:basedOn w:val="10"/>
    <w:link w:val="8"/>
    <w:qFormat/>
    <w:uiPriority w:val="99"/>
    <w:rPr>
      <w:sz w:val="18"/>
      <w:szCs w:val="18"/>
    </w:rPr>
  </w:style>
  <w:style w:type="character" w:customStyle="1" w:styleId="15">
    <w:name w:val="页脚 Char"/>
    <w:basedOn w:val="10"/>
    <w:link w:val="7"/>
    <w:qFormat/>
    <w:uiPriority w:val="99"/>
    <w:rPr>
      <w:sz w:val="18"/>
      <w:szCs w:val="18"/>
    </w:rPr>
  </w:style>
  <w:style w:type="character" w:customStyle="1" w:styleId="16">
    <w:name w:val="font32"/>
    <w:basedOn w:val="10"/>
    <w:qFormat/>
    <w:uiPriority w:val="0"/>
    <w:rPr>
      <w:rFonts w:hint="default" w:ascii="Times New Roman" w:hAnsi="Times New Roman" w:cs="Times New Roman"/>
      <w:color w:val="000000"/>
      <w:sz w:val="24"/>
      <w:szCs w:val="24"/>
      <w:u w:val="none"/>
    </w:rPr>
  </w:style>
  <w:style w:type="character" w:customStyle="1" w:styleId="17">
    <w:name w:val="font351"/>
    <w:basedOn w:val="10"/>
    <w:qFormat/>
    <w:uiPriority w:val="0"/>
    <w:rPr>
      <w:rFonts w:hint="eastAsia" w:ascii="宋体" w:hAnsi="宋体" w:eastAsia="宋体" w:cs="宋体"/>
      <w:color w:val="000000"/>
      <w:sz w:val="24"/>
      <w:szCs w:val="24"/>
      <w:u w:val="none"/>
    </w:rPr>
  </w:style>
  <w:style w:type="character" w:customStyle="1" w:styleId="18">
    <w:name w:val="font331"/>
    <w:basedOn w:val="10"/>
    <w:qFormat/>
    <w:uiPriority w:val="0"/>
    <w:rPr>
      <w:rFonts w:ascii="黑体" w:hAnsi="宋体" w:eastAsia="黑体" w:cs="黑体"/>
      <w:b/>
      <w:color w:val="000000"/>
      <w:sz w:val="24"/>
      <w:szCs w:val="24"/>
      <w:u w:val="none"/>
    </w:rPr>
  </w:style>
  <w:style w:type="character" w:customStyle="1" w:styleId="19">
    <w:name w:val="font51"/>
    <w:basedOn w:val="10"/>
    <w:qFormat/>
    <w:uiPriority w:val="0"/>
    <w:rPr>
      <w:rFonts w:hint="default" w:ascii="Times New Roman" w:hAnsi="Times New Roman" w:cs="Times New Roman"/>
      <w:color w:val="000000"/>
      <w:sz w:val="24"/>
      <w:szCs w:val="24"/>
      <w:u w:val="none"/>
    </w:rPr>
  </w:style>
  <w:style w:type="character" w:customStyle="1" w:styleId="20">
    <w:name w:val="font361"/>
    <w:basedOn w:val="10"/>
    <w:qFormat/>
    <w:uiPriority w:val="0"/>
    <w:rPr>
      <w:rFonts w:hint="eastAsia" w:ascii="宋体" w:hAnsi="宋体" w:eastAsia="宋体" w:cs="宋体"/>
      <w:color w:val="000000"/>
      <w:sz w:val="24"/>
      <w:szCs w:val="24"/>
      <w:u w:val="none"/>
    </w:rPr>
  </w:style>
  <w:style w:type="character" w:customStyle="1" w:styleId="21">
    <w:name w:val="font61"/>
    <w:basedOn w:val="10"/>
    <w:qFormat/>
    <w:uiPriority w:val="0"/>
    <w:rPr>
      <w:rFonts w:hint="eastAsia" w:ascii="宋体" w:hAnsi="宋体" w:eastAsia="宋体" w:cs="宋体"/>
      <w:b/>
      <w:color w:val="000000"/>
      <w:sz w:val="28"/>
      <w:szCs w:val="28"/>
      <w:u w:val="none"/>
    </w:rPr>
  </w:style>
  <w:style w:type="character" w:customStyle="1" w:styleId="22">
    <w:name w:val="font322"/>
    <w:basedOn w:val="10"/>
    <w:qFormat/>
    <w:uiPriority w:val="0"/>
    <w:rPr>
      <w:rFonts w:hint="eastAsia" w:ascii="宋体" w:hAnsi="宋体" w:eastAsia="宋体" w:cs="宋体"/>
      <w:b/>
      <w:color w:val="FF0000"/>
      <w:sz w:val="24"/>
      <w:szCs w:val="24"/>
      <w:u w:val="none"/>
    </w:rPr>
  </w:style>
  <w:style w:type="character" w:customStyle="1" w:styleId="23">
    <w:name w:val="font21"/>
    <w:basedOn w:val="10"/>
    <w:qFormat/>
    <w:uiPriority w:val="0"/>
    <w:rPr>
      <w:rFonts w:ascii="华文新魏" w:hAnsi="华文新魏" w:eastAsia="华文新魏" w:cs="华文新魏"/>
      <w:color w:val="000000"/>
      <w:sz w:val="24"/>
      <w:szCs w:val="24"/>
      <w:u w:val="none"/>
    </w:rPr>
  </w:style>
  <w:style w:type="character" w:customStyle="1" w:styleId="24">
    <w:name w:val="font311"/>
    <w:basedOn w:val="10"/>
    <w:qFormat/>
    <w:uiPriority w:val="0"/>
    <w:rPr>
      <w:rFonts w:hint="eastAsia" w:ascii="华文新魏" w:hAnsi="华文新魏" w:eastAsia="华文新魏" w:cs="华文新魏"/>
      <w:color w:val="000000"/>
      <w:sz w:val="24"/>
      <w:szCs w:val="24"/>
      <w:u w:val="none"/>
    </w:rPr>
  </w:style>
  <w:style w:type="character" w:customStyle="1" w:styleId="25">
    <w:name w:val="font11"/>
    <w:basedOn w:val="10"/>
    <w:qFormat/>
    <w:uiPriority w:val="0"/>
    <w:rPr>
      <w:rFonts w:ascii="仿宋_GB2312" w:eastAsia="仿宋_GB2312" w:cs="仿宋_GB2312"/>
      <w:color w:val="000000"/>
      <w:sz w:val="24"/>
      <w:szCs w:val="24"/>
      <w:u w:val="none"/>
    </w:rPr>
  </w:style>
  <w:style w:type="character" w:customStyle="1" w:styleId="26">
    <w:name w:val="font301"/>
    <w:basedOn w:val="10"/>
    <w:qFormat/>
    <w:uiPriority w:val="0"/>
    <w:rPr>
      <w:rFonts w:hint="default" w:ascii="仿宋_GB2312" w:eastAsia="仿宋_GB2312" w:cs="仿宋_GB2312"/>
      <w:color w:val="000000"/>
      <w:sz w:val="18"/>
      <w:szCs w:val="18"/>
      <w:u w:val="none"/>
    </w:rPr>
  </w:style>
  <w:style w:type="character" w:customStyle="1" w:styleId="27">
    <w:name w:val="font01"/>
    <w:basedOn w:val="10"/>
    <w:qFormat/>
    <w:uiPriority w:val="0"/>
    <w:rPr>
      <w:rFonts w:hint="default" w:ascii="仿宋_GB2312" w:eastAsia="仿宋_GB2312" w:cs="仿宋_GB2312"/>
      <w:color w:val="000000"/>
      <w:sz w:val="18"/>
      <w:szCs w:val="18"/>
      <w:u w:val="none"/>
    </w:rPr>
  </w:style>
  <w:style w:type="character" w:customStyle="1" w:styleId="28">
    <w:name w:val="font341"/>
    <w:basedOn w:val="10"/>
    <w:qFormat/>
    <w:uiPriority w:val="0"/>
    <w:rPr>
      <w:rFonts w:hint="default" w:ascii="仿宋_GB2312" w:eastAsia="仿宋_GB2312" w:cs="仿宋_GB2312"/>
      <w:color w:val="000000"/>
      <w:sz w:val="24"/>
      <w:szCs w:val="24"/>
      <w:u w:val="none"/>
    </w:rPr>
  </w:style>
  <w:style w:type="character" w:customStyle="1" w:styleId="29">
    <w:name w:val="批注框文本 Char"/>
    <w:basedOn w:val="10"/>
    <w:link w:val="6"/>
    <w:semiHidden/>
    <w:qFormat/>
    <w:uiPriority w:val="0"/>
    <w:rPr>
      <w:rFonts w:ascii="Calibri" w:hAnsi="Calibri"/>
      <w:kern w:val="2"/>
      <w:sz w:val="18"/>
      <w:szCs w:val="18"/>
    </w:rPr>
  </w:style>
  <w:style w:type="character" w:customStyle="1" w:styleId="30">
    <w:name w:val="标题 1 Char"/>
    <w:basedOn w:val="10"/>
    <w:link w:val="2"/>
    <w:qFormat/>
    <w:uiPriority w:val="9"/>
    <w:rPr>
      <w:rFonts w:ascii="Calibri" w:hAnsi="Calibri"/>
      <w:b/>
      <w:kern w:val="44"/>
      <w:sz w:val="44"/>
      <w:szCs w:val="2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footer" Target="footer7.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footer" Target="footer11.xml"/><Relationship Id="rId15" Type="http://schemas.openxmlformats.org/officeDocument/2006/relationships/footer" Target="footer12.xml"/><Relationship Id="rId16" Type="http://schemas.openxmlformats.org/officeDocument/2006/relationships/footer" Target="footer13.xml"/><Relationship Id="rId17" Type="http://schemas.openxmlformats.org/officeDocument/2006/relationships/footer" Target="footer14.xml"/><Relationship Id="rId18" Type="http://schemas.openxmlformats.org/officeDocument/2006/relationships/footer" Target="footer15.xml"/><Relationship Id="rId19" Type="http://schemas.openxmlformats.org/officeDocument/2006/relationships/footer" Target="footer16.xml"/><Relationship Id="rId2" Type="http://schemas.openxmlformats.org/officeDocument/2006/relationships/styles" Target="styles.xml"/><Relationship Id="rId20" Type="http://schemas.openxmlformats.org/officeDocument/2006/relationships/footer" Target="footer17.xml"/><Relationship Id="rId21" Type="http://schemas.openxmlformats.org/officeDocument/2006/relationships/footer" Target="footer18.xml"/><Relationship Id="rId22" Type="http://schemas.openxmlformats.org/officeDocument/2006/relationships/footer" Target="footer19.xml"/><Relationship Id="rId23" Type="http://schemas.openxmlformats.org/officeDocument/2006/relationships/footer" Target="footer20.xml"/><Relationship Id="rId24" Type="http://schemas.openxmlformats.org/officeDocument/2006/relationships/footer" Target="footer21.xml"/><Relationship Id="rId25" Type="http://schemas.openxmlformats.org/officeDocument/2006/relationships/footer" Target="footer22.xml"/><Relationship Id="rId26" Type="http://schemas.openxmlformats.org/officeDocument/2006/relationships/footer" Target="footer23.xml"/><Relationship Id="rId27" Type="http://schemas.openxmlformats.org/officeDocument/2006/relationships/footer" Target="footer24.xml"/><Relationship Id="rId28" Type="http://schemas.openxmlformats.org/officeDocument/2006/relationships/footer" Target="footer25.xml"/><Relationship Id="rId29" Type="http://schemas.openxmlformats.org/officeDocument/2006/relationships/footer" Target="footer26.xml"/><Relationship Id="rId3" Type="http://schemas.openxmlformats.org/officeDocument/2006/relationships/settings" Target="settings.xml"/><Relationship Id="rId30" Type="http://schemas.openxmlformats.org/officeDocument/2006/relationships/footer" Target="footer27.xml"/><Relationship Id="rId31" Type="http://schemas.openxmlformats.org/officeDocument/2006/relationships/theme" Target="theme/theme1.xml"/><Relationship Id="rId32" Type="http://schemas.openxmlformats.org/officeDocument/2006/relationships/image" Target="media/image1.GIF"/><Relationship Id="rId33" Type="http://schemas.openxmlformats.org/officeDocument/2006/relationships/image" Target="media/image2.GIF"/><Relationship Id="rId34" Type="http://schemas.openxmlformats.org/officeDocument/2006/relationships/image" Target="media/image3.GIF"/><Relationship Id="rId35" Type="http://schemas.openxmlformats.org/officeDocument/2006/relationships/customXml" Target="../customXml/item1.xml"/><Relationship Id="rId36" Type="http://schemas.openxmlformats.org/officeDocument/2006/relationships/numbering" Target="numbering.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textRotate="1"/>
    <customShpInfo spid="_x0000_s1026" textRotate="1"/>
    <customShpInfo spid="_x0000_s1027" textRotate="1"/>
    <customShpInfo spid="_x0000_s1028" textRotate="1"/>
    <customShpInfo spid="_x0000_s1029" textRotate="1"/>
    <customShpInfo spid="_x0000_s1030" textRotate="1"/>
    <customShpInfo spid="_x0000_s1031" textRotate="1"/>
    <customShpInfo spid="_x0000_s1032" textRotate="1"/>
    <customShpInfo spid="_x0000_s1033" textRotate="1"/>
    <customShpInfo spid="_x0000_s1034" textRotate="1"/>
    <customShpInfo spid="_x0000_s1035" textRotate="1"/>
    <customShpInfo spid="_x0000_s1036" textRotate="1"/>
    <customShpInfo spid="_x0000_s1037" textRotate="1"/>
    <customShpInfo spid="_x0000_s1038" textRotate="1"/>
    <customShpInfo spid="_x0000_s1039" textRotate="1"/>
    <customShpInfo spid="_x0000_s1040" textRotate="1"/>
    <customShpInfo spid="_x0000_s1041" textRotate="1"/>
    <customShpInfo spid="_x0000_s1042" textRotate="1"/>
    <customShpInfo spid="_x0000_s1043" textRotate="1"/>
    <customShpInfo spid="_x0000_s1044" textRotate="1"/>
    <customShpInfo spid="_x0000_s1045" textRotate="1"/>
    <customShpInfo spid="_x0000_s1046" textRotate="1"/>
    <customShpInfo spid="_x0000_s1047" textRotate="1"/>
    <customShpInfo spid="_x0000_s1048" textRotate="1"/>
    <customShpInfo spid="_x0000_s1049" textRotate="1"/>
    <customShpInfo spid="_x0000_s1058" textRotate="1"/>
    <customShpInfo spid="_x0000_s1060" textRotate="1"/>
    <customShpInfo spid="_x0000_s1061" textRotate="1"/>
    <customShpInfo spid="_x0000_s1062" textRotate="1"/>
    <customShpInfo spid="_x0000_s1063" textRotate="1"/>
    <customShpInfo spid="_x0000_s1064" textRotate="1"/>
    <customShpInfo spid="_x0000_s1066" textRotate="1"/>
    <customShpInfo spid="_x0000_s1067" textRotate="1"/>
    <customShpInfo spid="_x0000_s1068" textRotate="1"/>
    <customShpInfo spid="_x0000_s1070" textRotate="1"/>
    <customShpInfo spid="_x0000_s1071" textRotate="1"/>
    <customShpInfo spid="_x0000_s1073" textRotate="1"/>
    <customShpInfo spid="_x0000_s1074" textRotate="1"/>
    <customShpInfo spid="_x0000_s1076" textRotate="1"/>
    <customShpInfo spid="_x0000_s1077" textRotate="1"/>
    <customShpInfo spid="_x0000_s1079" textRotate="1"/>
    <customShpInfo spid="_x0000_s1080" textRotate="1"/>
    <customShpInfo spid="_x0000_s1082" textRotate="1"/>
    <customShpInfo spid="_x0000_s1083" textRotate="1"/>
    <customShpInfo spid="_x0000_s1085" textRotate="1"/>
    <customShpInfo spid="_x0000_s1086" textRotate="1"/>
    <customShpInfo spid="_x0000_s1088" textRotate="1"/>
    <customShpInfo spid="_x0000_s1090" textRotate="1"/>
    <customShpInfo spid="_x0000_s1091" textRotate="1"/>
    <customShpInfo spid="_x0000_s109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1554</Words>
  <Characters>8860</Characters>
  <Lines>73</Lines>
  <Paragraphs>20</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2016-05-16T07:07:00Z</dcterms:created>
  <dc:creator>pc</dc:creator>
  <cp:lastModifiedBy>黔西南州卫计委公文收发员</cp:lastModifiedBy>
  <cp:lastPrinted>2016-06-16T09:02:00Z</cp:lastPrinted>
  <dcterms:modified xsi:type="dcterms:W3CDTF">2016-06-27T07:11:13Z</dcterms:modified>
  <dc:title>贵州省危重孕产妇和新生儿救治应急实施方案</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ies>
</file>